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A7" w:rsidRPr="00C732A7" w:rsidRDefault="00C732A7" w:rsidP="00C732A7">
      <w:pPr>
        <w:autoSpaceDE w:val="0"/>
        <w:autoSpaceDN w:val="0"/>
        <w:adjustRightInd w:val="0"/>
        <w:spacing w:after="0" w:line="240" w:lineRule="auto"/>
        <w:jc w:val="center"/>
        <w:rPr>
          <w:rFonts w:cs="Times New Roman"/>
          <w:b/>
          <w:noProof w:val="0"/>
          <w:sz w:val="24"/>
          <w:szCs w:val="24"/>
          <w:lang w:val="en-GB"/>
        </w:rPr>
      </w:pPr>
      <w:proofErr w:type="gramStart"/>
      <w:r w:rsidRPr="00C732A7">
        <w:rPr>
          <w:rFonts w:cs="Times New Roman"/>
          <w:b/>
          <w:noProof w:val="0"/>
          <w:sz w:val="24"/>
          <w:szCs w:val="24"/>
          <w:lang w:val="en-GB"/>
        </w:rPr>
        <w:t>ORDONANŢA  Nr</w:t>
      </w:r>
      <w:proofErr w:type="gramEnd"/>
      <w:r w:rsidRPr="00C732A7">
        <w:rPr>
          <w:rFonts w:cs="Times New Roman"/>
          <w:b/>
          <w:noProof w:val="0"/>
          <w:sz w:val="24"/>
          <w:szCs w:val="24"/>
          <w:lang w:val="en-GB"/>
        </w:rPr>
        <w:t>. 27/1996 din  5 august 1996    *** Republicată</w:t>
      </w:r>
    </w:p>
    <w:p w:rsidR="00C732A7" w:rsidRPr="00C732A7" w:rsidRDefault="00C732A7" w:rsidP="00C732A7">
      <w:pPr>
        <w:autoSpaceDE w:val="0"/>
        <w:autoSpaceDN w:val="0"/>
        <w:adjustRightInd w:val="0"/>
        <w:spacing w:after="0" w:line="240" w:lineRule="auto"/>
        <w:jc w:val="center"/>
        <w:rPr>
          <w:rFonts w:cs="Times New Roman"/>
          <w:b/>
          <w:noProof w:val="0"/>
          <w:sz w:val="24"/>
          <w:szCs w:val="24"/>
          <w:lang w:val="en-GB"/>
        </w:rPr>
      </w:pPr>
      <w:proofErr w:type="gramStart"/>
      <w:r w:rsidRPr="00C732A7">
        <w:rPr>
          <w:rFonts w:cs="Times New Roman"/>
          <w:b/>
          <w:noProof w:val="0"/>
          <w:sz w:val="24"/>
          <w:szCs w:val="24"/>
          <w:lang w:val="en-GB"/>
        </w:rPr>
        <w:t>privind</w:t>
      </w:r>
      <w:proofErr w:type="gramEnd"/>
      <w:r w:rsidRPr="00C732A7">
        <w:rPr>
          <w:rFonts w:cs="Times New Roman"/>
          <w:b/>
          <w:noProof w:val="0"/>
          <w:sz w:val="24"/>
          <w:szCs w:val="24"/>
          <w:lang w:val="en-GB"/>
        </w:rPr>
        <w:t xml:space="preserve"> acordarea de facilităţi persoanelor care domiciliază sau lucrează în unele localităţi din Munţii Apuseni şi în Rezervaţia "Delta Dunării"</w:t>
      </w:r>
    </w:p>
    <w:p w:rsidR="00C732A7" w:rsidRPr="00C732A7" w:rsidRDefault="00C732A7" w:rsidP="00C732A7">
      <w:pPr>
        <w:autoSpaceDE w:val="0"/>
        <w:autoSpaceDN w:val="0"/>
        <w:adjustRightInd w:val="0"/>
        <w:spacing w:after="0" w:line="240" w:lineRule="auto"/>
        <w:jc w:val="both"/>
        <w:rPr>
          <w:rFonts w:cs="Times New Roman"/>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Text în vigoare începând cu data de 1 noiembrie 2021</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REALIZATOR: COMPANIA DE INFORMATICĂ NEAMŢ</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Text actualizat prin produsul informatic legislativ LEX EXPERT în baza actelor normative modificatoare, publicate în Monitorul Oficial al României, Partea I, până la 29 octombrie 2021.</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
          <w:noProof w:val="0"/>
          <w:sz w:val="24"/>
          <w:szCs w:val="24"/>
          <w:lang w:val="en-GB"/>
        </w:rPr>
        <w:t xml:space="preserve">    Act de bază</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b/>
          <w:bCs/>
          <w:iCs w:val="0"/>
          <w:noProof w:val="0"/>
          <w:color w:val="008000"/>
          <w:sz w:val="24"/>
          <w:szCs w:val="24"/>
          <w:u w:val="single"/>
          <w:lang w:val="en-GB"/>
        </w:rPr>
        <w:t>#B</w:t>
      </w:r>
      <w:r w:rsidRPr="00C732A7">
        <w:rPr>
          <w:rFonts w:cs="Times New Roman"/>
          <w:iCs w:val="0"/>
          <w:noProof w:val="0"/>
          <w:sz w:val="24"/>
          <w:szCs w:val="24"/>
          <w:lang w:val="en-GB"/>
        </w:rPr>
        <w:t xml:space="preserve">: </w:t>
      </w:r>
      <w:r w:rsidRPr="00C732A7">
        <w:rPr>
          <w:rFonts w:cs="Times New Roman"/>
          <w:i/>
          <w:noProof w:val="0"/>
          <w:sz w:val="24"/>
          <w:szCs w:val="24"/>
          <w:lang w:val="en-GB"/>
        </w:rPr>
        <w:t xml:space="preserve">Ordonanţa Guvernului nr. </w:t>
      </w:r>
      <w:proofErr w:type="gramStart"/>
      <w:r w:rsidRPr="00C732A7">
        <w:rPr>
          <w:rFonts w:cs="Times New Roman"/>
          <w:i/>
          <w:noProof w:val="0"/>
          <w:sz w:val="24"/>
          <w:szCs w:val="24"/>
          <w:lang w:val="en-GB"/>
        </w:rPr>
        <w:t>27/1996, republicată în Monitorul Oficial al României, Partea I, nr.</w:t>
      </w:r>
      <w:proofErr w:type="gramEnd"/>
      <w:r w:rsidRPr="00C732A7">
        <w:rPr>
          <w:rFonts w:cs="Times New Roman"/>
          <w:i/>
          <w:noProof w:val="0"/>
          <w:sz w:val="24"/>
          <w:szCs w:val="24"/>
          <w:lang w:val="en-GB"/>
        </w:rPr>
        <w:t xml:space="preserve"> 194 din 13 august 1997</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
          <w:noProof w:val="0"/>
          <w:sz w:val="24"/>
          <w:szCs w:val="24"/>
          <w:lang w:val="en-GB"/>
        </w:rPr>
        <w:t xml:space="preserve">    Acte modificatoare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Cs w:val="0"/>
          <w:noProof w:val="0"/>
          <w:color w:val="008000"/>
          <w:sz w:val="24"/>
          <w:szCs w:val="24"/>
          <w:u w:val="single"/>
          <w:lang w:val="en-GB"/>
        </w:rPr>
        <w:t>#M8</w:t>
      </w:r>
      <w:r w:rsidRPr="00C732A7">
        <w:rPr>
          <w:rFonts w:cs="Times New Roman"/>
          <w:iCs w:val="0"/>
          <w:noProof w:val="0"/>
          <w:sz w:val="24"/>
          <w:szCs w:val="24"/>
          <w:lang w:val="en-GB"/>
        </w:rPr>
        <w:t xml:space="preserve">: </w:t>
      </w:r>
      <w:r w:rsidRPr="00C732A7">
        <w:rPr>
          <w:rFonts w:cs="Times New Roman"/>
          <w:i/>
          <w:noProof w:val="0"/>
          <w:sz w:val="24"/>
          <w:szCs w:val="24"/>
          <w:lang w:val="en-GB"/>
        </w:rPr>
        <w:t>Legea nr. 259/2021</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Cs w:val="0"/>
          <w:noProof w:val="0"/>
          <w:color w:val="008000"/>
          <w:sz w:val="24"/>
          <w:szCs w:val="24"/>
          <w:u w:val="single"/>
          <w:lang w:val="en-GB"/>
        </w:rPr>
        <w:t>#M7</w:t>
      </w:r>
      <w:r w:rsidRPr="00C732A7">
        <w:rPr>
          <w:rFonts w:cs="Times New Roman"/>
          <w:iCs w:val="0"/>
          <w:noProof w:val="0"/>
          <w:sz w:val="24"/>
          <w:szCs w:val="24"/>
          <w:lang w:val="en-GB"/>
        </w:rPr>
        <w:t xml:space="preserve">: </w:t>
      </w:r>
      <w:r w:rsidRPr="00C732A7">
        <w:rPr>
          <w:rFonts w:cs="Times New Roman"/>
          <w:i/>
          <w:noProof w:val="0"/>
          <w:sz w:val="24"/>
          <w:szCs w:val="24"/>
          <w:lang w:val="en-GB"/>
        </w:rPr>
        <w:t>Ordonanţa de urgenţă a Guvernului nr. 118/2021</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Cs w:val="0"/>
          <w:noProof w:val="0"/>
          <w:color w:val="008000"/>
          <w:sz w:val="24"/>
          <w:szCs w:val="24"/>
          <w:u w:val="single"/>
          <w:lang w:val="en-GB"/>
        </w:rPr>
        <w:t>#M6</w:t>
      </w:r>
      <w:r w:rsidRPr="00C732A7">
        <w:rPr>
          <w:rFonts w:cs="Times New Roman"/>
          <w:iCs w:val="0"/>
          <w:noProof w:val="0"/>
          <w:sz w:val="24"/>
          <w:szCs w:val="24"/>
          <w:lang w:val="en-GB"/>
        </w:rPr>
        <w:t xml:space="preserve">: </w:t>
      </w:r>
      <w:r w:rsidRPr="00C732A7">
        <w:rPr>
          <w:rFonts w:cs="Times New Roman"/>
          <w:i/>
          <w:noProof w:val="0"/>
          <w:sz w:val="24"/>
          <w:szCs w:val="24"/>
          <w:lang w:val="en-GB"/>
        </w:rPr>
        <w:t>Legea nr. 226/2021</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Cs w:val="0"/>
          <w:noProof w:val="0"/>
          <w:color w:val="008000"/>
          <w:sz w:val="24"/>
          <w:szCs w:val="24"/>
          <w:u w:val="single"/>
          <w:lang w:val="en-GB"/>
        </w:rPr>
        <w:t>#M5</w:t>
      </w:r>
      <w:r w:rsidRPr="00C732A7">
        <w:rPr>
          <w:rFonts w:cs="Times New Roman"/>
          <w:iCs w:val="0"/>
          <w:noProof w:val="0"/>
          <w:sz w:val="24"/>
          <w:szCs w:val="24"/>
          <w:lang w:val="en-GB"/>
        </w:rPr>
        <w:t xml:space="preserve">: </w:t>
      </w:r>
      <w:r w:rsidRPr="00C732A7">
        <w:rPr>
          <w:rFonts w:cs="Times New Roman"/>
          <w:i/>
          <w:noProof w:val="0"/>
          <w:sz w:val="24"/>
          <w:szCs w:val="24"/>
          <w:lang w:val="en-GB"/>
        </w:rPr>
        <w:t>Legea nr. 26/2019</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Cs w:val="0"/>
          <w:noProof w:val="0"/>
          <w:color w:val="008000"/>
          <w:sz w:val="24"/>
          <w:szCs w:val="24"/>
          <w:u w:val="single"/>
          <w:lang w:val="en-GB"/>
        </w:rPr>
        <w:t>#M4</w:t>
      </w:r>
      <w:r w:rsidRPr="00C732A7">
        <w:rPr>
          <w:rFonts w:cs="Times New Roman"/>
          <w:iCs w:val="0"/>
          <w:noProof w:val="0"/>
          <w:sz w:val="24"/>
          <w:szCs w:val="24"/>
          <w:lang w:val="en-GB"/>
        </w:rPr>
        <w:t xml:space="preserve">: </w:t>
      </w:r>
      <w:r w:rsidRPr="00C732A7">
        <w:rPr>
          <w:rFonts w:cs="Times New Roman"/>
          <w:i/>
          <w:noProof w:val="0"/>
          <w:sz w:val="24"/>
          <w:szCs w:val="24"/>
          <w:lang w:val="en-GB"/>
        </w:rPr>
        <w:t>Legea nr. 216/2013</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Cs w:val="0"/>
          <w:noProof w:val="0"/>
          <w:color w:val="008000"/>
          <w:sz w:val="24"/>
          <w:szCs w:val="24"/>
          <w:u w:val="single"/>
          <w:lang w:val="en-GB"/>
        </w:rPr>
        <w:t>#M3</w:t>
      </w:r>
      <w:r w:rsidRPr="00C732A7">
        <w:rPr>
          <w:rFonts w:cs="Times New Roman"/>
          <w:iCs w:val="0"/>
          <w:noProof w:val="0"/>
          <w:sz w:val="24"/>
          <w:szCs w:val="24"/>
          <w:lang w:val="en-GB"/>
        </w:rPr>
        <w:t xml:space="preserve">: </w:t>
      </w:r>
      <w:r w:rsidRPr="00C732A7">
        <w:rPr>
          <w:rFonts w:cs="Times New Roman"/>
          <w:i/>
          <w:noProof w:val="0"/>
          <w:sz w:val="24"/>
          <w:szCs w:val="24"/>
          <w:lang w:val="en-GB"/>
        </w:rPr>
        <w:t>Ordonanţa de urgenţă a Guvernului nr. 127/2010</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b/>
          <w:bCs/>
          <w:iCs w:val="0"/>
          <w:noProof w:val="0"/>
          <w:color w:val="008000"/>
          <w:sz w:val="24"/>
          <w:szCs w:val="24"/>
          <w:u w:val="single"/>
          <w:lang w:val="en-GB"/>
        </w:rPr>
        <w:t>#M2</w:t>
      </w:r>
      <w:r w:rsidRPr="00C732A7">
        <w:rPr>
          <w:rFonts w:cs="Times New Roman"/>
          <w:iCs w:val="0"/>
          <w:noProof w:val="0"/>
          <w:sz w:val="24"/>
          <w:szCs w:val="24"/>
          <w:lang w:val="en-GB"/>
        </w:rPr>
        <w:t xml:space="preserve">: </w:t>
      </w:r>
      <w:r w:rsidRPr="00C732A7">
        <w:rPr>
          <w:rFonts w:cs="Times New Roman"/>
          <w:i/>
          <w:noProof w:val="0"/>
          <w:sz w:val="24"/>
          <w:szCs w:val="24"/>
          <w:lang w:val="en-GB"/>
        </w:rPr>
        <w:t xml:space="preserve">Legea nr. </w:t>
      </w:r>
      <w:proofErr w:type="gramStart"/>
      <w:r w:rsidRPr="00C732A7">
        <w:rPr>
          <w:rFonts w:cs="Times New Roman"/>
          <w:i/>
          <w:noProof w:val="0"/>
          <w:sz w:val="24"/>
          <w:szCs w:val="24"/>
          <w:lang w:val="en-GB"/>
        </w:rPr>
        <w:t xml:space="preserve">414/2002, abrogată prin </w:t>
      </w:r>
      <w:r w:rsidRPr="00C732A7">
        <w:rPr>
          <w:rFonts w:cs="Times New Roman"/>
          <w:i/>
          <w:noProof w:val="0"/>
          <w:color w:val="008000"/>
          <w:sz w:val="24"/>
          <w:szCs w:val="24"/>
          <w:u w:val="single"/>
          <w:lang w:val="en-GB"/>
        </w:rPr>
        <w:t>Legea nr.</w:t>
      </w:r>
      <w:proofErr w:type="gramEnd"/>
      <w:r w:rsidRPr="00C732A7">
        <w:rPr>
          <w:rFonts w:cs="Times New Roman"/>
          <w:i/>
          <w:noProof w:val="0"/>
          <w:color w:val="008000"/>
          <w:sz w:val="24"/>
          <w:szCs w:val="24"/>
          <w:u w:val="single"/>
          <w:lang w:val="en-GB"/>
        </w:rPr>
        <w:t xml:space="preserve"> 571/2003</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b/>
          <w:bCs/>
          <w:iCs w:val="0"/>
          <w:noProof w:val="0"/>
          <w:color w:val="008000"/>
          <w:sz w:val="24"/>
          <w:szCs w:val="24"/>
          <w:u w:val="single"/>
          <w:lang w:val="en-GB"/>
        </w:rPr>
        <w:t>#M1</w:t>
      </w:r>
      <w:r w:rsidRPr="00C732A7">
        <w:rPr>
          <w:rFonts w:cs="Times New Roman"/>
          <w:iCs w:val="0"/>
          <w:noProof w:val="0"/>
          <w:sz w:val="24"/>
          <w:szCs w:val="24"/>
          <w:lang w:val="en-GB"/>
        </w:rPr>
        <w:t xml:space="preserve">: </w:t>
      </w:r>
      <w:r w:rsidRPr="00C732A7">
        <w:rPr>
          <w:rFonts w:cs="Times New Roman"/>
          <w:i/>
          <w:noProof w:val="0"/>
          <w:sz w:val="24"/>
          <w:szCs w:val="24"/>
          <w:lang w:val="en-GB"/>
        </w:rPr>
        <w:t>Ordonanţa de urgenţă a Guvernului nr. 62/1998</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Modificările şi completările efectuate prin actele normative enumerate mai sus sunt scrise cu font italic. În faţa fiecărei modificări sau completări </w:t>
      </w:r>
      <w:proofErr w:type="gramStart"/>
      <w:r w:rsidRPr="00C732A7">
        <w:rPr>
          <w:rFonts w:cs="Times New Roman"/>
          <w:i/>
          <w:noProof w:val="0"/>
          <w:sz w:val="24"/>
          <w:szCs w:val="24"/>
          <w:lang w:val="en-GB"/>
        </w:rPr>
        <w:t>este</w:t>
      </w:r>
      <w:proofErr w:type="gramEnd"/>
      <w:r w:rsidRPr="00C732A7">
        <w:rPr>
          <w:rFonts w:cs="Times New Roman"/>
          <w:i/>
          <w:noProof w:val="0"/>
          <w:sz w:val="24"/>
          <w:szCs w:val="24"/>
          <w:lang w:val="en-GB"/>
        </w:rPr>
        <w:t xml:space="preserve"> indicat actul normativ care a efectuat modificarea sau completarea respectivă, în forma </w:t>
      </w:r>
      <w:r w:rsidRPr="00C732A7">
        <w:rPr>
          <w:rFonts w:cs="Times New Roman"/>
          <w:b/>
          <w:bCs/>
          <w:i/>
          <w:noProof w:val="0"/>
          <w:color w:val="008000"/>
          <w:sz w:val="24"/>
          <w:szCs w:val="24"/>
          <w:u w:val="single"/>
          <w:lang w:val="en-GB"/>
        </w:rPr>
        <w:t>#M1</w:t>
      </w:r>
      <w:r w:rsidRPr="00C732A7">
        <w:rPr>
          <w:rFonts w:cs="Times New Roman"/>
          <w:i/>
          <w:noProof w:val="0"/>
          <w:sz w:val="24"/>
          <w:szCs w:val="24"/>
          <w:lang w:val="en-GB"/>
        </w:rPr>
        <w:t xml:space="preserve">, </w:t>
      </w:r>
      <w:r w:rsidRPr="00C732A7">
        <w:rPr>
          <w:rFonts w:cs="Times New Roman"/>
          <w:b/>
          <w:bCs/>
          <w:i/>
          <w:noProof w:val="0"/>
          <w:color w:val="008000"/>
          <w:sz w:val="24"/>
          <w:szCs w:val="24"/>
          <w:u w:val="single"/>
          <w:lang w:val="en-GB"/>
        </w:rPr>
        <w:t>#M2</w:t>
      </w:r>
      <w:r w:rsidRPr="00C732A7">
        <w:rPr>
          <w:rFonts w:cs="Times New Roman"/>
          <w:i/>
          <w:noProof w:val="0"/>
          <w:sz w:val="24"/>
          <w:szCs w:val="24"/>
          <w:lang w:val="en-GB"/>
        </w:rPr>
        <w:t xml:space="preserve"> etc.</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1</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(1) Personalul instituţiilor publice şi al unităţilor de cult, încadrat pe funcţii care necesită studii superioare şi medii de specialitate, cu locul de muncă în localităţile rurale din Munţii Apuseni, prevăzute în </w:t>
      </w:r>
      <w:r w:rsidRPr="00C732A7">
        <w:rPr>
          <w:rFonts w:cs="Times New Roman"/>
          <w:iCs w:val="0"/>
          <w:noProof w:val="0"/>
          <w:color w:val="008000"/>
          <w:sz w:val="24"/>
          <w:szCs w:val="24"/>
          <w:u w:val="single"/>
          <w:lang w:val="en-GB"/>
        </w:rPr>
        <w:t xml:space="preserve">anexa nr. </w:t>
      </w:r>
      <w:proofErr w:type="gramStart"/>
      <w:r w:rsidRPr="00C732A7">
        <w:rPr>
          <w:rFonts w:cs="Times New Roman"/>
          <w:iCs w:val="0"/>
          <w:noProof w:val="0"/>
          <w:color w:val="008000"/>
          <w:sz w:val="24"/>
          <w:szCs w:val="24"/>
          <w:u w:val="single"/>
          <w:lang w:val="en-GB"/>
        </w:rPr>
        <w:t>1</w:t>
      </w:r>
      <w:r w:rsidRPr="00C732A7">
        <w:rPr>
          <w:rFonts w:cs="Times New Roman"/>
          <w:iCs w:val="0"/>
          <w:noProof w:val="0"/>
          <w:sz w:val="24"/>
          <w:szCs w:val="24"/>
          <w:lang w:val="en-GB"/>
        </w:rPr>
        <w:t xml:space="preserve"> la Hotărârea Guvernului nr.</w:t>
      </w:r>
      <w:proofErr w:type="gramEnd"/>
      <w:r w:rsidRPr="00C732A7">
        <w:rPr>
          <w:rFonts w:cs="Times New Roman"/>
          <w:iCs w:val="0"/>
          <w:noProof w:val="0"/>
          <w:sz w:val="24"/>
          <w:szCs w:val="24"/>
          <w:lang w:val="en-GB"/>
        </w:rPr>
        <w:t xml:space="preserve"> 323/1996, şi care îşi stabileşte domiciliul în aceste localităţi, </w:t>
      </w:r>
      <w:proofErr w:type="gramStart"/>
      <w:r w:rsidRPr="00C732A7">
        <w:rPr>
          <w:rFonts w:cs="Times New Roman"/>
          <w:iCs w:val="0"/>
          <w:noProof w:val="0"/>
          <w:sz w:val="24"/>
          <w:szCs w:val="24"/>
          <w:lang w:val="en-GB"/>
        </w:rPr>
        <w:t>are</w:t>
      </w:r>
      <w:proofErr w:type="gramEnd"/>
      <w:r w:rsidRPr="00C732A7">
        <w:rPr>
          <w:rFonts w:cs="Times New Roman"/>
          <w:iCs w:val="0"/>
          <w:noProof w:val="0"/>
          <w:sz w:val="24"/>
          <w:szCs w:val="24"/>
          <w:lang w:val="en-GB"/>
        </w:rPr>
        <w:t xml:space="preserve"> dreptul la material lemnos pe picior, pentru construirea unei locuinţe, extinderea sau repararea locuinţei existente şi a anexelor gospodăreşti, cu obligaţia achitării a 50% din contravaloarea materialului.</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(2) Persoanele îndreptăţite beneficiază de acordarea materialului </w:t>
      </w:r>
      <w:proofErr w:type="gramStart"/>
      <w:r w:rsidRPr="00C732A7">
        <w:rPr>
          <w:rFonts w:cs="Times New Roman"/>
          <w:iCs w:val="0"/>
          <w:noProof w:val="0"/>
          <w:sz w:val="24"/>
          <w:szCs w:val="24"/>
          <w:lang w:val="en-GB"/>
        </w:rPr>
        <w:t>lemnos</w:t>
      </w:r>
      <w:proofErr w:type="gramEnd"/>
      <w:r w:rsidRPr="00C732A7">
        <w:rPr>
          <w:rFonts w:cs="Times New Roman"/>
          <w:iCs w:val="0"/>
          <w:noProof w:val="0"/>
          <w:sz w:val="24"/>
          <w:szCs w:val="24"/>
          <w:lang w:val="en-GB"/>
        </w:rPr>
        <w:t xml:space="preserve"> de construcţie, în condiţiile prezentei legi, astfel:</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 </w:t>
      </w:r>
      <w:proofErr w:type="gramStart"/>
      <w:r w:rsidRPr="00C732A7">
        <w:rPr>
          <w:rFonts w:cs="Times New Roman"/>
          <w:iCs w:val="0"/>
          <w:noProof w:val="0"/>
          <w:sz w:val="24"/>
          <w:szCs w:val="24"/>
          <w:lang w:val="en-GB"/>
        </w:rPr>
        <w:t>până</w:t>
      </w:r>
      <w:proofErr w:type="gramEnd"/>
      <w:r w:rsidRPr="00C732A7">
        <w:rPr>
          <w:rFonts w:cs="Times New Roman"/>
          <w:iCs w:val="0"/>
          <w:noProof w:val="0"/>
          <w:sz w:val="24"/>
          <w:szCs w:val="24"/>
          <w:lang w:val="en-GB"/>
        </w:rPr>
        <w:t xml:space="preserve"> la 30 mc/familie, pentru construirea unei locuinţe, o singură dată;</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b) </w:t>
      </w:r>
      <w:proofErr w:type="gramStart"/>
      <w:r w:rsidRPr="00C732A7">
        <w:rPr>
          <w:rFonts w:cs="Times New Roman"/>
          <w:iCs w:val="0"/>
          <w:noProof w:val="0"/>
          <w:sz w:val="24"/>
          <w:szCs w:val="24"/>
          <w:lang w:val="en-GB"/>
        </w:rPr>
        <w:t>până</w:t>
      </w:r>
      <w:proofErr w:type="gramEnd"/>
      <w:r w:rsidRPr="00C732A7">
        <w:rPr>
          <w:rFonts w:cs="Times New Roman"/>
          <w:iCs w:val="0"/>
          <w:noProof w:val="0"/>
          <w:sz w:val="24"/>
          <w:szCs w:val="24"/>
          <w:lang w:val="en-GB"/>
        </w:rPr>
        <w:t xml:space="preserve"> la 20 mc/familie, pentru extinderea locuinţei existente, o singură dată;</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c) </w:t>
      </w:r>
      <w:proofErr w:type="gramStart"/>
      <w:r w:rsidRPr="00C732A7">
        <w:rPr>
          <w:rFonts w:cs="Times New Roman"/>
          <w:iCs w:val="0"/>
          <w:noProof w:val="0"/>
          <w:sz w:val="24"/>
          <w:szCs w:val="24"/>
          <w:lang w:val="en-GB"/>
        </w:rPr>
        <w:t>până</w:t>
      </w:r>
      <w:proofErr w:type="gramEnd"/>
      <w:r w:rsidRPr="00C732A7">
        <w:rPr>
          <w:rFonts w:cs="Times New Roman"/>
          <w:iCs w:val="0"/>
          <w:noProof w:val="0"/>
          <w:sz w:val="24"/>
          <w:szCs w:val="24"/>
          <w:lang w:val="en-GB"/>
        </w:rPr>
        <w:t xml:space="preserve"> la 10 mc/familie, pentru repararea locuinţei existente şi a anexelor gospodăreşti.</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(3) De prevederile alin. (1) </w:t>
      </w:r>
      <w:proofErr w:type="gramStart"/>
      <w:r w:rsidRPr="00C732A7">
        <w:rPr>
          <w:rFonts w:cs="Times New Roman"/>
          <w:iCs w:val="0"/>
          <w:noProof w:val="0"/>
          <w:sz w:val="24"/>
          <w:szCs w:val="24"/>
          <w:lang w:val="en-GB"/>
        </w:rPr>
        <w:t>beneficiază</w:t>
      </w:r>
      <w:proofErr w:type="gramEnd"/>
      <w:r w:rsidRPr="00C732A7">
        <w:rPr>
          <w:rFonts w:cs="Times New Roman"/>
          <w:iCs w:val="0"/>
          <w:noProof w:val="0"/>
          <w:sz w:val="24"/>
          <w:szCs w:val="24"/>
          <w:lang w:val="en-GB"/>
        </w:rPr>
        <w:t xml:space="preserve"> persoanele care nu au în proprietate păduri din care se poate recolta material lemnos pentru construcţie.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2</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(1) Acordarea materialului </w:t>
      </w:r>
      <w:proofErr w:type="gramStart"/>
      <w:r w:rsidRPr="00C732A7">
        <w:rPr>
          <w:rFonts w:cs="Times New Roman"/>
          <w:iCs w:val="0"/>
          <w:noProof w:val="0"/>
          <w:sz w:val="24"/>
          <w:szCs w:val="24"/>
          <w:lang w:val="en-GB"/>
        </w:rPr>
        <w:t>lemnos</w:t>
      </w:r>
      <w:proofErr w:type="gramEnd"/>
      <w:r w:rsidRPr="00C732A7">
        <w:rPr>
          <w:rFonts w:cs="Times New Roman"/>
          <w:iCs w:val="0"/>
          <w:noProof w:val="0"/>
          <w:sz w:val="24"/>
          <w:szCs w:val="24"/>
          <w:lang w:val="en-GB"/>
        </w:rPr>
        <w:t xml:space="preserve"> menţionat la </w:t>
      </w:r>
      <w:r w:rsidRPr="00C732A7">
        <w:rPr>
          <w:rFonts w:cs="Times New Roman"/>
          <w:iCs w:val="0"/>
          <w:noProof w:val="0"/>
          <w:color w:val="008000"/>
          <w:sz w:val="24"/>
          <w:szCs w:val="24"/>
          <w:u w:val="single"/>
          <w:lang w:val="en-GB"/>
        </w:rPr>
        <w:t>art. 1</w:t>
      </w:r>
      <w:r w:rsidRPr="00C732A7">
        <w:rPr>
          <w:rFonts w:cs="Times New Roman"/>
          <w:iCs w:val="0"/>
          <w:noProof w:val="0"/>
          <w:sz w:val="24"/>
          <w:szCs w:val="24"/>
          <w:lang w:val="en-GB"/>
        </w:rPr>
        <w:t xml:space="preserve"> se face la cerere, care se depune la primarul localităţii în a cărei rază teritorială domiciliază solicitantul.</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lastRenderedPageBreak/>
        <w:t xml:space="preserve">    (2) Cererile vor fi înaintate, de către primarii localităţilor, direcţiilor silvice ale Regiei Naţionale a Pădurilor, care, prin ocoalele silvice din zonă, au obligaţia </w:t>
      </w:r>
      <w:proofErr w:type="gramStart"/>
      <w:r w:rsidRPr="00C732A7">
        <w:rPr>
          <w:rFonts w:cs="Times New Roman"/>
          <w:iCs w:val="0"/>
          <w:noProof w:val="0"/>
          <w:sz w:val="24"/>
          <w:szCs w:val="24"/>
          <w:lang w:val="en-GB"/>
        </w:rPr>
        <w:t>să</w:t>
      </w:r>
      <w:proofErr w:type="gramEnd"/>
      <w:r w:rsidRPr="00C732A7">
        <w:rPr>
          <w:rFonts w:cs="Times New Roman"/>
          <w:iCs w:val="0"/>
          <w:noProof w:val="0"/>
          <w:sz w:val="24"/>
          <w:szCs w:val="24"/>
          <w:lang w:val="en-GB"/>
        </w:rPr>
        <w:t xml:space="preserve"> le onoreze.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(3) Primarii vor urmări ca materialul </w:t>
      </w:r>
      <w:proofErr w:type="gramStart"/>
      <w:r w:rsidRPr="00C732A7">
        <w:rPr>
          <w:rFonts w:cs="Times New Roman"/>
          <w:iCs w:val="0"/>
          <w:noProof w:val="0"/>
          <w:sz w:val="24"/>
          <w:szCs w:val="24"/>
          <w:lang w:val="en-GB"/>
        </w:rPr>
        <w:t>lemnos</w:t>
      </w:r>
      <w:proofErr w:type="gramEnd"/>
      <w:r w:rsidRPr="00C732A7">
        <w:rPr>
          <w:rFonts w:cs="Times New Roman"/>
          <w:iCs w:val="0"/>
          <w:noProof w:val="0"/>
          <w:sz w:val="24"/>
          <w:szCs w:val="24"/>
          <w:lang w:val="en-GB"/>
        </w:rPr>
        <w:t xml:space="preserve"> astfel obţinut să fie folosit exclusiv pentru destinaţia acordată şi numai pentru localităţile rurale în care persoanele îşi stabilesc domiciliul.</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3</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Volumul de material </w:t>
      </w:r>
      <w:proofErr w:type="gramStart"/>
      <w:r w:rsidRPr="00C732A7">
        <w:rPr>
          <w:rFonts w:cs="Times New Roman"/>
          <w:iCs w:val="0"/>
          <w:noProof w:val="0"/>
          <w:sz w:val="24"/>
          <w:szCs w:val="24"/>
          <w:lang w:val="en-GB"/>
        </w:rPr>
        <w:t>lemnos</w:t>
      </w:r>
      <w:proofErr w:type="gramEnd"/>
      <w:r w:rsidRPr="00C732A7">
        <w:rPr>
          <w:rFonts w:cs="Times New Roman"/>
          <w:iCs w:val="0"/>
          <w:noProof w:val="0"/>
          <w:sz w:val="24"/>
          <w:szCs w:val="24"/>
          <w:lang w:val="en-GB"/>
        </w:rPr>
        <w:t xml:space="preserve">, care se acordă în condiţiile </w:t>
      </w:r>
      <w:r w:rsidRPr="00C732A7">
        <w:rPr>
          <w:rFonts w:cs="Times New Roman"/>
          <w:iCs w:val="0"/>
          <w:noProof w:val="0"/>
          <w:color w:val="008000"/>
          <w:sz w:val="24"/>
          <w:szCs w:val="24"/>
          <w:u w:val="single"/>
          <w:lang w:val="en-GB"/>
        </w:rPr>
        <w:t xml:space="preserve">art. </w:t>
      </w:r>
      <w:proofErr w:type="gramStart"/>
      <w:r w:rsidRPr="00C732A7">
        <w:rPr>
          <w:rFonts w:cs="Times New Roman"/>
          <w:iCs w:val="0"/>
          <w:noProof w:val="0"/>
          <w:color w:val="008000"/>
          <w:sz w:val="24"/>
          <w:szCs w:val="24"/>
          <w:u w:val="single"/>
          <w:lang w:val="en-GB"/>
        </w:rPr>
        <w:t>1</w:t>
      </w:r>
      <w:r w:rsidRPr="00C732A7">
        <w:rPr>
          <w:rFonts w:cs="Times New Roman"/>
          <w:iCs w:val="0"/>
          <w:noProof w:val="0"/>
          <w:sz w:val="24"/>
          <w:szCs w:val="24"/>
          <w:lang w:val="en-GB"/>
        </w:rPr>
        <w:t xml:space="preserve"> şi </w:t>
      </w:r>
      <w:r w:rsidRPr="00C732A7">
        <w:rPr>
          <w:rFonts w:cs="Times New Roman"/>
          <w:iCs w:val="0"/>
          <w:noProof w:val="0"/>
          <w:color w:val="008000"/>
          <w:sz w:val="24"/>
          <w:szCs w:val="24"/>
          <w:u w:val="single"/>
          <w:lang w:val="en-GB"/>
        </w:rPr>
        <w:t>2</w:t>
      </w:r>
      <w:r w:rsidRPr="00C732A7">
        <w:rPr>
          <w:rFonts w:cs="Times New Roman"/>
          <w:iCs w:val="0"/>
          <w:noProof w:val="0"/>
          <w:sz w:val="24"/>
          <w:szCs w:val="24"/>
          <w:lang w:val="en-GB"/>
        </w:rPr>
        <w:t>, se stabileşte în cadrul volumului anual de masă lemnoasă aprobat potrivit reglementărilor legale pentru tăieri anuale din pădurile ţării.</w:t>
      </w:r>
      <w:proofErr w:type="gramEnd"/>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w:t>
      </w:r>
      <w:r w:rsidRPr="00C732A7">
        <w:rPr>
          <w:rFonts w:cs="Times New Roman"/>
          <w:iCs w:val="0"/>
          <w:noProof w:val="0"/>
          <w:color w:val="FF0000"/>
          <w:sz w:val="24"/>
          <w:szCs w:val="24"/>
          <w:u w:val="single"/>
          <w:lang w:val="en-GB"/>
        </w:rPr>
        <w:t>ART. 4*)</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Diferenţa de preţ faţă de costul integral se </w:t>
      </w:r>
      <w:proofErr w:type="gramStart"/>
      <w:r w:rsidRPr="00C732A7">
        <w:rPr>
          <w:rFonts w:cs="Times New Roman"/>
          <w:iCs w:val="0"/>
          <w:noProof w:val="0"/>
          <w:sz w:val="24"/>
          <w:szCs w:val="24"/>
          <w:lang w:val="en-GB"/>
        </w:rPr>
        <w:t>va</w:t>
      </w:r>
      <w:proofErr w:type="gramEnd"/>
      <w:r w:rsidRPr="00C732A7">
        <w:rPr>
          <w:rFonts w:cs="Times New Roman"/>
          <w:iCs w:val="0"/>
          <w:noProof w:val="0"/>
          <w:sz w:val="24"/>
          <w:szCs w:val="24"/>
          <w:lang w:val="en-GB"/>
        </w:rPr>
        <w:t xml:space="preserve"> suporta din bugetul de stat şi va fi vărsată Regiei Naţionale a Pădurilor prin Ministerul Apelor, Pădurilor şi Protecţiei Mediului.</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w:t>
      </w:r>
      <w:r w:rsidRPr="00C732A7">
        <w:rPr>
          <w:rFonts w:cs="Times New Roman"/>
          <w:b/>
          <w:bCs/>
          <w:i/>
          <w:noProof w:val="0"/>
          <w:sz w:val="24"/>
          <w:szCs w:val="24"/>
          <w:lang w:val="en-GB"/>
        </w:rPr>
        <w:t>*)</w:t>
      </w:r>
      <w:r w:rsidRPr="00C732A7">
        <w:rPr>
          <w:rFonts w:cs="Times New Roman"/>
          <w:i/>
          <w:noProof w:val="0"/>
          <w:sz w:val="24"/>
          <w:szCs w:val="24"/>
          <w:lang w:val="en-GB"/>
        </w:rPr>
        <w:t xml:space="preserve"> Reproducem mai </w:t>
      </w:r>
      <w:proofErr w:type="gramStart"/>
      <w:r w:rsidRPr="00C732A7">
        <w:rPr>
          <w:rFonts w:cs="Times New Roman"/>
          <w:i/>
          <w:noProof w:val="0"/>
          <w:sz w:val="24"/>
          <w:szCs w:val="24"/>
          <w:lang w:val="en-GB"/>
        </w:rPr>
        <w:t>jos</w:t>
      </w:r>
      <w:proofErr w:type="gramEnd"/>
      <w:r w:rsidRPr="00C732A7">
        <w:rPr>
          <w:rFonts w:cs="Times New Roman"/>
          <w:i/>
          <w:noProof w:val="0"/>
          <w:sz w:val="24"/>
          <w:szCs w:val="24"/>
          <w:lang w:val="en-GB"/>
        </w:rPr>
        <w:t xml:space="preserve"> prevederile </w:t>
      </w:r>
      <w:r w:rsidRPr="00C732A7">
        <w:rPr>
          <w:rFonts w:cs="Times New Roman"/>
          <w:i/>
          <w:noProof w:val="0"/>
          <w:color w:val="008000"/>
          <w:sz w:val="24"/>
          <w:szCs w:val="24"/>
          <w:u w:val="single"/>
          <w:lang w:val="en-GB"/>
        </w:rPr>
        <w:t>art. 4</w:t>
      </w:r>
      <w:r w:rsidRPr="00C732A7">
        <w:rPr>
          <w:rFonts w:cs="Times New Roman"/>
          <w:i/>
          <w:noProof w:val="0"/>
          <w:sz w:val="24"/>
          <w:szCs w:val="24"/>
          <w:lang w:val="en-GB"/>
        </w:rPr>
        <w:t xml:space="preserve"> partea introductivă </w:t>
      </w:r>
      <w:proofErr w:type="gramStart"/>
      <w:r w:rsidRPr="00C732A7">
        <w:rPr>
          <w:rFonts w:cs="Times New Roman"/>
          <w:i/>
          <w:noProof w:val="0"/>
          <w:sz w:val="24"/>
          <w:szCs w:val="24"/>
          <w:lang w:val="en-GB"/>
        </w:rPr>
        <w:t>şi</w:t>
      </w:r>
      <w:proofErr w:type="gramEnd"/>
      <w:r w:rsidRPr="00C732A7">
        <w:rPr>
          <w:rFonts w:cs="Times New Roman"/>
          <w:i/>
          <w:noProof w:val="0"/>
          <w:sz w:val="24"/>
          <w:szCs w:val="24"/>
          <w:lang w:val="en-GB"/>
        </w:rPr>
        <w:t xml:space="preserve"> lit. d) </w:t>
      </w:r>
      <w:proofErr w:type="gramStart"/>
      <w:r w:rsidRPr="00C732A7">
        <w:rPr>
          <w:rFonts w:cs="Times New Roman"/>
          <w:i/>
          <w:noProof w:val="0"/>
          <w:sz w:val="24"/>
          <w:szCs w:val="24"/>
          <w:lang w:val="en-GB"/>
        </w:rPr>
        <w:t>din</w:t>
      </w:r>
      <w:proofErr w:type="gramEnd"/>
      <w:r w:rsidRPr="00C732A7">
        <w:rPr>
          <w:rFonts w:cs="Times New Roman"/>
          <w:i/>
          <w:noProof w:val="0"/>
          <w:sz w:val="24"/>
          <w:szCs w:val="24"/>
          <w:lang w:val="en-GB"/>
        </w:rPr>
        <w:t xml:space="preserve"> Ordonanţa de urgenţă a Guvernului nr. </w:t>
      </w:r>
      <w:proofErr w:type="gramStart"/>
      <w:r w:rsidRPr="00C732A7">
        <w:rPr>
          <w:rFonts w:cs="Times New Roman"/>
          <w:i/>
          <w:noProof w:val="0"/>
          <w:sz w:val="24"/>
          <w:szCs w:val="24"/>
          <w:lang w:val="en-GB"/>
        </w:rPr>
        <w:t>62/1998 (</w:t>
      </w:r>
      <w:r w:rsidRPr="00C732A7">
        <w:rPr>
          <w:rFonts w:cs="Times New Roman"/>
          <w:b/>
          <w:bCs/>
          <w:i/>
          <w:noProof w:val="0"/>
          <w:color w:val="008000"/>
          <w:sz w:val="24"/>
          <w:szCs w:val="24"/>
          <w:u w:val="single"/>
          <w:lang w:val="en-GB"/>
        </w:rPr>
        <w:t>#M1</w:t>
      </w:r>
      <w:r w:rsidRPr="00C732A7">
        <w:rPr>
          <w:rFonts w:cs="Times New Roman"/>
          <w:i/>
          <w:noProof w:val="0"/>
          <w:sz w:val="24"/>
          <w:szCs w:val="24"/>
          <w:lang w:val="en-GB"/>
        </w:rPr>
        <w:t>).</w:t>
      </w:r>
      <w:proofErr w:type="gramEnd"/>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"ART. 4</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Se menţin în vigoare scutirile sau reducerile cu 50% ale impozitelor şi taxelor locale acordate în temeiul prevederilor:</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d) </w:t>
      </w:r>
      <w:proofErr w:type="gramStart"/>
      <w:r w:rsidRPr="00C732A7">
        <w:rPr>
          <w:rFonts w:cs="Times New Roman"/>
          <w:i/>
          <w:noProof w:val="0"/>
          <w:color w:val="008000"/>
          <w:sz w:val="24"/>
          <w:szCs w:val="24"/>
          <w:u w:val="single"/>
          <w:lang w:val="en-GB"/>
        </w:rPr>
        <w:t>art</w:t>
      </w:r>
      <w:proofErr w:type="gramEnd"/>
      <w:r w:rsidRPr="00C732A7">
        <w:rPr>
          <w:rFonts w:cs="Times New Roman"/>
          <w:i/>
          <w:noProof w:val="0"/>
          <w:color w:val="008000"/>
          <w:sz w:val="24"/>
          <w:szCs w:val="24"/>
          <w:u w:val="single"/>
          <w:lang w:val="en-GB"/>
        </w:rPr>
        <w:t>. 4</w:t>
      </w:r>
      <w:r w:rsidRPr="00C732A7">
        <w:rPr>
          <w:rFonts w:cs="Times New Roman"/>
          <w:i/>
          <w:noProof w:val="0"/>
          <w:sz w:val="24"/>
          <w:szCs w:val="24"/>
          <w:lang w:val="en-GB"/>
        </w:rPr>
        <w:t xml:space="preserve"> din Ordonanţa Guvernului nr. 27/1996 privind acordarea de facilităţi persoanelor care domiciliază sau lucrează în unele localităţi din Munţii Apuseni şi în Rezervaţia Biosferei «Delta Dunării», republicată în Monitorul Oficial al României, Partea I, nr. 194 din 13 august 1997;"</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5*)</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(1) Personalul instituţiilor publice şi al unităţilor de cult, încadrat pe funcţii care necesită studii superioare şi medii de specialitate, cu locul de muncă în localităţile din Rezervaţia Biosferei "Delta Dunării", prevăzute în </w:t>
      </w:r>
      <w:r w:rsidRPr="00C732A7">
        <w:rPr>
          <w:rFonts w:cs="Times New Roman"/>
          <w:iCs w:val="0"/>
          <w:noProof w:val="0"/>
          <w:color w:val="008000"/>
          <w:sz w:val="24"/>
          <w:szCs w:val="24"/>
          <w:u w:val="single"/>
          <w:lang w:val="en-GB"/>
        </w:rPr>
        <w:t>anexa</w:t>
      </w:r>
      <w:r w:rsidRPr="00C732A7">
        <w:rPr>
          <w:rFonts w:cs="Times New Roman"/>
          <w:iCs w:val="0"/>
          <w:noProof w:val="0"/>
          <w:sz w:val="24"/>
          <w:szCs w:val="24"/>
          <w:lang w:val="en-GB"/>
        </w:rPr>
        <w:t xml:space="preserve"> la Hotărârea Guvernului nr. 395/1996, precum şi persoanele care ocupă funcţii eligibile beneficiază de </w:t>
      </w:r>
      <w:proofErr w:type="gramStart"/>
      <w:r w:rsidRPr="00C732A7">
        <w:rPr>
          <w:rFonts w:cs="Times New Roman"/>
          <w:iCs w:val="0"/>
          <w:noProof w:val="0"/>
          <w:sz w:val="24"/>
          <w:szCs w:val="24"/>
          <w:lang w:val="en-GB"/>
        </w:rPr>
        <w:t>un</w:t>
      </w:r>
      <w:proofErr w:type="gramEnd"/>
      <w:r w:rsidRPr="00C732A7">
        <w:rPr>
          <w:rFonts w:cs="Times New Roman"/>
          <w:iCs w:val="0"/>
          <w:noProof w:val="0"/>
          <w:sz w:val="24"/>
          <w:szCs w:val="24"/>
          <w:lang w:val="en-GB"/>
        </w:rPr>
        <w:t xml:space="preserve"> spor de izolare de până la 60% din salariul de bază.</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(2) Diferenţierea sporului de izolare pe localităţi se face de către Consiliul Judeţean Tulcea, cu avizul prefecturii.</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(3) Personalului prevăzut la alin. (1) </w:t>
      </w:r>
      <w:proofErr w:type="gramStart"/>
      <w:r w:rsidRPr="00C732A7">
        <w:rPr>
          <w:rFonts w:cs="Times New Roman"/>
          <w:iCs w:val="0"/>
          <w:noProof w:val="0"/>
          <w:sz w:val="24"/>
          <w:szCs w:val="24"/>
          <w:lang w:val="en-GB"/>
        </w:rPr>
        <w:t>nu</w:t>
      </w:r>
      <w:proofErr w:type="gramEnd"/>
      <w:r w:rsidRPr="00C732A7">
        <w:rPr>
          <w:rFonts w:cs="Times New Roman"/>
          <w:iCs w:val="0"/>
          <w:noProof w:val="0"/>
          <w:sz w:val="24"/>
          <w:szCs w:val="24"/>
          <w:lang w:val="en-GB"/>
        </w:rPr>
        <w:t xml:space="preserve"> îi sunt aplicabile prevederile altor acte normative privind sporul de izolare.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(4) Sporul de izolare pentru personalul încadrat în unităţile de cult, potrivit alin. (1), se calculează la salariul de bază minim brut pe </w:t>
      </w:r>
      <w:proofErr w:type="gramStart"/>
      <w:r w:rsidRPr="00C732A7">
        <w:rPr>
          <w:rFonts w:cs="Times New Roman"/>
          <w:iCs w:val="0"/>
          <w:noProof w:val="0"/>
          <w:sz w:val="24"/>
          <w:szCs w:val="24"/>
          <w:lang w:val="en-GB"/>
        </w:rPr>
        <w:t>ţară</w:t>
      </w:r>
      <w:proofErr w:type="gramEnd"/>
      <w:r w:rsidRPr="00C732A7">
        <w:rPr>
          <w:rFonts w:cs="Times New Roman"/>
          <w:iCs w:val="0"/>
          <w:noProof w:val="0"/>
          <w:sz w:val="24"/>
          <w:szCs w:val="24"/>
          <w:lang w:val="en-GB"/>
        </w:rPr>
        <w:t xml:space="preserve"> şi se suportă din bugetul Secretariatului de Stat pentru Culte.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w:t>
      </w:r>
      <w:proofErr w:type="gramStart"/>
      <w:r w:rsidRPr="00C732A7">
        <w:rPr>
          <w:rFonts w:cs="Times New Roman"/>
          <w:b/>
          <w:bCs/>
          <w:i/>
          <w:noProof w:val="0"/>
          <w:sz w:val="24"/>
          <w:szCs w:val="24"/>
          <w:lang w:val="en-GB"/>
        </w:rPr>
        <w:t>*)</w:t>
      </w:r>
      <w:r w:rsidRPr="00C732A7">
        <w:rPr>
          <w:rFonts w:cs="Times New Roman"/>
          <w:i/>
          <w:noProof w:val="0"/>
          <w:sz w:val="24"/>
          <w:szCs w:val="24"/>
          <w:lang w:val="en-GB"/>
        </w:rPr>
        <w:t xml:space="preserve"> Prin </w:t>
      </w:r>
      <w:r w:rsidRPr="00C732A7">
        <w:rPr>
          <w:rFonts w:cs="Times New Roman"/>
          <w:i/>
          <w:noProof w:val="0"/>
          <w:color w:val="008000"/>
          <w:sz w:val="24"/>
          <w:szCs w:val="24"/>
          <w:u w:val="single"/>
          <w:lang w:val="en-GB"/>
        </w:rPr>
        <w:t>Decizia</w:t>
      </w:r>
      <w:r w:rsidRPr="00C732A7">
        <w:rPr>
          <w:rFonts w:cs="Times New Roman"/>
          <w:i/>
          <w:noProof w:val="0"/>
          <w:sz w:val="24"/>
          <w:szCs w:val="24"/>
          <w:lang w:val="en-GB"/>
        </w:rPr>
        <w:t xml:space="preserve"> Înaltei Curţi de Casaţie şi Justiţie nr.</w:t>
      </w:r>
      <w:proofErr w:type="gramEnd"/>
      <w:r w:rsidRPr="00C732A7">
        <w:rPr>
          <w:rFonts w:cs="Times New Roman"/>
          <w:i/>
          <w:noProof w:val="0"/>
          <w:sz w:val="24"/>
          <w:szCs w:val="24"/>
          <w:lang w:val="en-GB"/>
        </w:rPr>
        <w:t xml:space="preserve"> 30/2016 s-</w:t>
      </w:r>
      <w:proofErr w:type="gramStart"/>
      <w:r w:rsidRPr="00C732A7">
        <w:rPr>
          <w:rFonts w:cs="Times New Roman"/>
          <w:i/>
          <w:noProof w:val="0"/>
          <w:sz w:val="24"/>
          <w:szCs w:val="24"/>
          <w:lang w:val="en-GB"/>
        </w:rPr>
        <w:t>a</w:t>
      </w:r>
      <w:proofErr w:type="gramEnd"/>
      <w:r w:rsidRPr="00C732A7">
        <w:rPr>
          <w:rFonts w:cs="Times New Roman"/>
          <w:i/>
          <w:noProof w:val="0"/>
          <w:sz w:val="24"/>
          <w:szCs w:val="24"/>
          <w:lang w:val="en-GB"/>
        </w:rPr>
        <w:t xml:space="preserve"> admis sesizarea privind dezlegarea unor chestiuni de drept şi s-a stabilit că prevederile </w:t>
      </w:r>
      <w:r w:rsidRPr="00C732A7">
        <w:rPr>
          <w:rFonts w:cs="Times New Roman"/>
          <w:i/>
          <w:noProof w:val="0"/>
          <w:color w:val="008000"/>
          <w:sz w:val="24"/>
          <w:szCs w:val="24"/>
          <w:u w:val="single"/>
          <w:lang w:val="en-GB"/>
        </w:rPr>
        <w:t xml:space="preserve">art. </w:t>
      </w:r>
      <w:proofErr w:type="gramStart"/>
      <w:r w:rsidRPr="00C732A7">
        <w:rPr>
          <w:rFonts w:cs="Times New Roman"/>
          <w:i/>
          <w:noProof w:val="0"/>
          <w:color w:val="008000"/>
          <w:sz w:val="24"/>
          <w:szCs w:val="24"/>
          <w:u w:val="single"/>
          <w:lang w:val="en-GB"/>
        </w:rPr>
        <w:t>5</w:t>
      </w:r>
      <w:r w:rsidRPr="00C732A7">
        <w:rPr>
          <w:rFonts w:cs="Times New Roman"/>
          <w:i/>
          <w:noProof w:val="0"/>
          <w:sz w:val="24"/>
          <w:szCs w:val="24"/>
          <w:lang w:val="en-GB"/>
        </w:rPr>
        <w:t xml:space="preserve"> alin.</w:t>
      </w:r>
      <w:proofErr w:type="gramEnd"/>
      <w:r w:rsidRPr="00C732A7">
        <w:rPr>
          <w:rFonts w:cs="Times New Roman"/>
          <w:i/>
          <w:noProof w:val="0"/>
          <w:sz w:val="24"/>
          <w:szCs w:val="24"/>
          <w:lang w:val="en-GB"/>
        </w:rPr>
        <w:t xml:space="preserve"> (1) </w:t>
      </w:r>
      <w:proofErr w:type="gramStart"/>
      <w:r w:rsidRPr="00C732A7">
        <w:rPr>
          <w:rFonts w:cs="Times New Roman"/>
          <w:i/>
          <w:noProof w:val="0"/>
          <w:sz w:val="24"/>
          <w:szCs w:val="24"/>
          <w:lang w:val="en-GB"/>
        </w:rPr>
        <w:t>din</w:t>
      </w:r>
      <w:proofErr w:type="gramEnd"/>
      <w:r w:rsidRPr="00C732A7">
        <w:rPr>
          <w:rFonts w:cs="Times New Roman"/>
          <w:i/>
          <w:noProof w:val="0"/>
          <w:sz w:val="24"/>
          <w:szCs w:val="24"/>
          <w:lang w:val="en-GB"/>
        </w:rPr>
        <w:t xml:space="preserve"> Ordonanţa Guvernului nr. 27/1996, republicată, au fost abrogate de dispoziţiile </w:t>
      </w:r>
      <w:r w:rsidRPr="00C732A7">
        <w:rPr>
          <w:rFonts w:cs="Times New Roman"/>
          <w:i/>
          <w:noProof w:val="0"/>
          <w:color w:val="008000"/>
          <w:sz w:val="24"/>
          <w:szCs w:val="24"/>
          <w:u w:val="single"/>
          <w:lang w:val="en-GB"/>
        </w:rPr>
        <w:t>art. 39</w:t>
      </w:r>
      <w:r w:rsidRPr="00C732A7">
        <w:rPr>
          <w:rFonts w:cs="Times New Roman"/>
          <w:i/>
          <w:noProof w:val="0"/>
          <w:sz w:val="24"/>
          <w:szCs w:val="24"/>
          <w:lang w:val="en-GB"/>
        </w:rPr>
        <w:t xml:space="preserve"> lit. y) </w:t>
      </w:r>
      <w:proofErr w:type="gramStart"/>
      <w:r w:rsidRPr="00C732A7">
        <w:rPr>
          <w:rFonts w:cs="Times New Roman"/>
          <w:i/>
          <w:noProof w:val="0"/>
          <w:sz w:val="24"/>
          <w:szCs w:val="24"/>
          <w:lang w:val="en-GB"/>
        </w:rPr>
        <w:t>din</w:t>
      </w:r>
      <w:proofErr w:type="gramEnd"/>
      <w:r w:rsidRPr="00C732A7">
        <w:rPr>
          <w:rFonts w:cs="Times New Roman"/>
          <w:i/>
          <w:noProof w:val="0"/>
          <w:sz w:val="24"/>
          <w:szCs w:val="24"/>
          <w:lang w:val="en-GB"/>
        </w:rPr>
        <w:t xml:space="preserve"> Legea-cadru nr. 284/2010, fiind înlocuite, în ceea </w:t>
      </w:r>
      <w:proofErr w:type="gramStart"/>
      <w:r w:rsidRPr="00C732A7">
        <w:rPr>
          <w:rFonts w:cs="Times New Roman"/>
          <w:i/>
          <w:noProof w:val="0"/>
          <w:sz w:val="24"/>
          <w:szCs w:val="24"/>
          <w:lang w:val="en-GB"/>
        </w:rPr>
        <w:t>ce</w:t>
      </w:r>
      <w:proofErr w:type="gramEnd"/>
      <w:r w:rsidRPr="00C732A7">
        <w:rPr>
          <w:rFonts w:cs="Times New Roman"/>
          <w:i/>
          <w:noProof w:val="0"/>
          <w:sz w:val="24"/>
          <w:szCs w:val="24"/>
          <w:lang w:val="en-GB"/>
        </w:rPr>
        <w:t xml:space="preserve"> priveşte categoria socioprofesională a poliţiştilor şi a personalului civil, de prevederile </w:t>
      </w:r>
      <w:r w:rsidRPr="00C732A7">
        <w:rPr>
          <w:rFonts w:cs="Times New Roman"/>
          <w:i/>
          <w:noProof w:val="0"/>
          <w:color w:val="008000"/>
          <w:sz w:val="24"/>
          <w:szCs w:val="24"/>
          <w:u w:val="single"/>
          <w:lang w:val="en-GB"/>
        </w:rPr>
        <w:t xml:space="preserve">art. </w:t>
      </w:r>
      <w:proofErr w:type="gramStart"/>
      <w:r w:rsidRPr="00C732A7">
        <w:rPr>
          <w:rFonts w:cs="Times New Roman"/>
          <w:i/>
          <w:noProof w:val="0"/>
          <w:color w:val="008000"/>
          <w:sz w:val="24"/>
          <w:szCs w:val="24"/>
          <w:u w:val="single"/>
          <w:lang w:val="en-GB"/>
        </w:rPr>
        <w:t>25</w:t>
      </w:r>
      <w:r w:rsidRPr="00C732A7">
        <w:rPr>
          <w:rFonts w:cs="Times New Roman"/>
          <w:i/>
          <w:noProof w:val="0"/>
          <w:sz w:val="24"/>
          <w:szCs w:val="24"/>
          <w:lang w:val="en-GB"/>
        </w:rPr>
        <w:t xml:space="preserve"> alin.</w:t>
      </w:r>
      <w:proofErr w:type="gramEnd"/>
      <w:r w:rsidRPr="00C732A7">
        <w:rPr>
          <w:rFonts w:cs="Times New Roman"/>
          <w:i/>
          <w:noProof w:val="0"/>
          <w:sz w:val="24"/>
          <w:szCs w:val="24"/>
          <w:lang w:val="en-GB"/>
        </w:rPr>
        <w:t xml:space="preserve"> (1) </w:t>
      </w:r>
      <w:proofErr w:type="gramStart"/>
      <w:r w:rsidRPr="00C732A7">
        <w:rPr>
          <w:rFonts w:cs="Times New Roman"/>
          <w:i/>
          <w:noProof w:val="0"/>
          <w:sz w:val="24"/>
          <w:szCs w:val="24"/>
          <w:lang w:val="en-GB"/>
        </w:rPr>
        <w:t>şi</w:t>
      </w:r>
      <w:proofErr w:type="gramEnd"/>
      <w:r w:rsidRPr="00C732A7">
        <w:rPr>
          <w:rFonts w:cs="Times New Roman"/>
          <w:i/>
          <w:noProof w:val="0"/>
          <w:sz w:val="24"/>
          <w:szCs w:val="24"/>
          <w:lang w:val="en-GB"/>
        </w:rPr>
        <w:t xml:space="preserve"> (2) din </w:t>
      </w:r>
      <w:r w:rsidRPr="00C732A7">
        <w:rPr>
          <w:rFonts w:cs="Times New Roman"/>
          <w:i/>
          <w:noProof w:val="0"/>
          <w:color w:val="008000"/>
          <w:sz w:val="24"/>
          <w:szCs w:val="24"/>
          <w:u w:val="single"/>
          <w:lang w:val="en-GB"/>
        </w:rPr>
        <w:t xml:space="preserve">anexa nr. </w:t>
      </w:r>
      <w:proofErr w:type="gramStart"/>
      <w:r w:rsidRPr="00C732A7">
        <w:rPr>
          <w:rFonts w:cs="Times New Roman"/>
          <w:i/>
          <w:noProof w:val="0"/>
          <w:color w:val="008000"/>
          <w:sz w:val="24"/>
          <w:szCs w:val="24"/>
          <w:u w:val="single"/>
          <w:lang w:val="en-GB"/>
        </w:rPr>
        <w:t>VII</w:t>
      </w:r>
      <w:r w:rsidRPr="00C732A7">
        <w:rPr>
          <w:rFonts w:cs="Times New Roman"/>
          <w:i/>
          <w:noProof w:val="0"/>
          <w:sz w:val="24"/>
          <w:szCs w:val="24"/>
          <w:lang w:val="en-GB"/>
        </w:rPr>
        <w:t xml:space="preserve"> la Legea-cadru nr.</w:t>
      </w:r>
      <w:proofErr w:type="gramEnd"/>
      <w:r w:rsidRPr="00C732A7">
        <w:rPr>
          <w:rFonts w:cs="Times New Roman"/>
          <w:i/>
          <w:noProof w:val="0"/>
          <w:sz w:val="24"/>
          <w:szCs w:val="24"/>
          <w:lang w:val="en-GB"/>
        </w:rPr>
        <w:t xml:space="preserve"> </w:t>
      </w:r>
      <w:proofErr w:type="gramStart"/>
      <w:r w:rsidRPr="00C732A7">
        <w:rPr>
          <w:rFonts w:cs="Times New Roman"/>
          <w:i/>
          <w:noProof w:val="0"/>
          <w:sz w:val="24"/>
          <w:szCs w:val="24"/>
          <w:lang w:val="en-GB"/>
        </w:rPr>
        <w:t>284/2010.</w:t>
      </w:r>
      <w:proofErr w:type="gramEnd"/>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6</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(1) La stabilirea domiciliului în localităţile în care îşi are locul de muncă, personalul prevăzut la </w:t>
      </w:r>
      <w:r w:rsidRPr="00C732A7">
        <w:rPr>
          <w:rFonts w:cs="Times New Roman"/>
          <w:iCs w:val="0"/>
          <w:noProof w:val="0"/>
          <w:color w:val="008000"/>
          <w:sz w:val="24"/>
          <w:szCs w:val="24"/>
          <w:u w:val="single"/>
          <w:lang w:val="en-GB"/>
        </w:rPr>
        <w:t xml:space="preserve">art. </w:t>
      </w:r>
      <w:proofErr w:type="gramStart"/>
      <w:r w:rsidRPr="00C732A7">
        <w:rPr>
          <w:rFonts w:cs="Times New Roman"/>
          <w:iCs w:val="0"/>
          <w:noProof w:val="0"/>
          <w:color w:val="008000"/>
          <w:sz w:val="24"/>
          <w:szCs w:val="24"/>
          <w:u w:val="single"/>
          <w:lang w:val="en-GB"/>
        </w:rPr>
        <w:t>5</w:t>
      </w:r>
      <w:r w:rsidRPr="00C732A7">
        <w:rPr>
          <w:rFonts w:cs="Times New Roman"/>
          <w:iCs w:val="0"/>
          <w:noProof w:val="0"/>
          <w:sz w:val="24"/>
          <w:szCs w:val="24"/>
          <w:lang w:val="en-GB"/>
        </w:rPr>
        <w:t xml:space="preserve"> beneficiază de o indemnizaţie de instalare echivalentă cu două salarii de bază.</w:t>
      </w:r>
      <w:proofErr w:type="gramEnd"/>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lastRenderedPageBreak/>
        <w:t xml:space="preserve">    (2) Persoanele care au beneficiat de indemnizaţie de instalare şi care ulterior au demisionat sau cărora li s-a desfăcut contractul individual de muncă din motive imputabile lor, înainte de împlinirea a 2 ani de la instalare, vor restitui, în condiţiile legii, indemnizaţia de instalare primită, calculată proporţional cu perioada rămasă până la expirarea termenului de 2 ani.</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(3) Personalului prevăzut la alin. (1) </w:t>
      </w:r>
      <w:proofErr w:type="gramStart"/>
      <w:r w:rsidRPr="00C732A7">
        <w:rPr>
          <w:rFonts w:cs="Times New Roman"/>
          <w:iCs w:val="0"/>
          <w:noProof w:val="0"/>
          <w:sz w:val="24"/>
          <w:szCs w:val="24"/>
          <w:lang w:val="en-GB"/>
        </w:rPr>
        <w:t>nu</w:t>
      </w:r>
      <w:proofErr w:type="gramEnd"/>
      <w:r w:rsidRPr="00C732A7">
        <w:rPr>
          <w:rFonts w:cs="Times New Roman"/>
          <w:iCs w:val="0"/>
          <w:noProof w:val="0"/>
          <w:sz w:val="24"/>
          <w:szCs w:val="24"/>
          <w:lang w:val="en-GB"/>
        </w:rPr>
        <w:t xml:space="preserve"> îi sunt aplicabile prevederile altor acte normative privind indemnizaţia de instalare.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(4) Indemnizaţia de instalare pentru personalul încadrat în unităţile de cult potrivit alin. (1) </w:t>
      </w:r>
      <w:proofErr w:type="gramStart"/>
      <w:r w:rsidRPr="00C732A7">
        <w:rPr>
          <w:rFonts w:cs="Times New Roman"/>
          <w:iCs w:val="0"/>
          <w:noProof w:val="0"/>
          <w:sz w:val="24"/>
          <w:szCs w:val="24"/>
          <w:lang w:val="en-GB"/>
        </w:rPr>
        <w:t>se</w:t>
      </w:r>
      <w:proofErr w:type="gramEnd"/>
      <w:r w:rsidRPr="00C732A7">
        <w:rPr>
          <w:rFonts w:cs="Times New Roman"/>
          <w:iCs w:val="0"/>
          <w:noProof w:val="0"/>
          <w:sz w:val="24"/>
          <w:szCs w:val="24"/>
          <w:lang w:val="en-GB"/>
        </w:rPr>
        <w:t xml:space="preserve"> stabileşte în funcţie de salariul de bază minim brut pe ţară şi se suportă din bugetul Secretariatului de Stat pentru Culte.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w:t>
      </w:r>
      <w:r w:rsidRPr="00C732A7">
        <w:rPr>
          <w:rFonts w:cs="Times New Roman"/>
          <w:iCs w:val="0"/>
          <w:noProof w:val="0"/>
          <w:color w:val="FF0000"/>
          <w:sz w:val="24"/>
          <w:szCs w:val="24"/>
          <w:u w:val="single"/>
          <w:lang w:val="en-GB"/>
        </w:rPr>
        <w:t>ART. 7</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(1) Persoanele fizice care au domiciliul şi care locuiesc efectiv în localităţile prevăzute în </w:t>
      </w:r>
      <w:r w:rsidRPr="00C732A7">
        <w:rPr>
          <w:rFonts w:cs="Times New Roman"/>
          <w:iCs w:val="0"/>
          <w:noProof w:val="0"/>
          <w:color w:val="008000"/>
          <w:sz w:val="24"/>
          <w:szCs w:val="24"/>
          <w:u w:val="single"/>
          <w:lang w:val="en-GB"/>
        </w:rPr>
        <w:t xml:space="preserve">Hotărârea Guvernului nr. </w:t>
      </w:r>
      <w:proofErr w:type="gramStart"/>
      <w:r w:rsidRPr="00C732A7">
        <w:rPr>
          <w:rFonts w:cs="Times New Roman"/>
          <w:iCs w:val="0"/>
          <w:noProof w:val="0"/>
          <w:color w:val="008000"/>
          <w:sz w:val="24"/>
          <w:szCs w:val="24"/>
          <w:u w:val="single"/>
          <w:lang w:val="en-GB"/>
        </w:rPr>
        <w:t>323/1996</w:t>
      </w:r>
      <w:r w:rsidRPr="00C732A7">
        <w:rPr>
          <w:rFonts w:cs="Times New Roman"/>
          <w:iCs w:val="0"/>
          <w:noProof w:val="0"/>
          <w:sz w:val="24"/>
          <w:szCs w:val="24"/>
          <w:lang w:val="en-GB"/>
        </w:rPr>
        <w:t xml:space="preserve"> şi în </w:t>
      </w:r>
      <w:r w:rsidRPr="00C732A7">
        <w:rPr>
          <w:rFonts w:cs="Times New Roman"/>
          <w:iCs w:val="0"/>
          <w:noProof w:val="0"/>
          <w:color w:val="008000"/>
          <w:sz w:val="24"/>
          <w:szCs w:val="24"/>
          <w:u w:val="single"/>
          <w:lang w:val="en-GB"/>
        </w:rPr>
        <w:t>Hotărârea Guvernului nr.</w:t>
      </w:r>
      <w:proofErr w:type="gramEnd"/>
      <w:r w:rsidRPr="00C732A7">
        <w:rPr>
          <w:rFonts w:cs="Times New Roman"/>
          <w:iCs w:val="0"/>
          <w:noProof w:val="0"/>
          <w:color w:val="008000"/>
          <w:sz w:val="24"/>
          <w:szCs w:val="24"/>
          <w:u w:val="single"/>
          <w:lang w:val="en-GB"/>
        </w:rPr>
        <w:t xml:space="preserve"> 395/1996</w:t>
      </w:r>
      <w:r w:rsidRPr="00C732A7">
        <w:rPr>
          <w:rFonts w:cs="Times New Roman"/>
          <w:iCs w:val="0"/>
          <w:noProof w:val="0"/>
          <w:sz w:val="24"/>
          <w:szCs w:val="24"/>
          <w:lang w:val="en-GB"/>
        </w:rPr>
        <w:t xml:space="preserve"> beneficiază de reducerea cu 50% </w:t>
      </w:r>
      <w:proofErr w:type="gramStart"/>
      <w:r w:rsidRPr="00C732A7">
        <w:rPr>
          <w:rFonts w:cs="Times New Roman"/>
          <w:iCs w:val="0"/>
          <w:noProof w:val="0"/>
          <w:sz w:val="24"/>
          <w:szCs w:val="24"/>
          <w:lang w:val="en-GB"/>
        </w:rPr>
        <w:t>a</w:t>
      </w:r>
      <w:proofErr w:type="gramEnd"/>
      <w:r w:rsidRPr="00C732A7">
        <w:rPr>
          <w:rFonts w:cs="Times New Roman"/>
          <w:iCs w:val="0"/>
          <w:noProof w:val="0"/>
          <w:sz w:val="24"/>
          <w:szCs w:val="24"/>
          <w:lang w:val="en-GB"/>
        </w:rPr>
        <w:t xml:space="preserve"> impozitelor şi taxelor locale, stabilite potrivit </w:t>
      </w:r>
      <w:r w:rsidRPr="00C732A7">
        <w:rPr>
          <w:rFonts w:cs="Times New Roman"/>
          <w:iCs w:val="0"/>
          <w:noProof w:val="0"/>
          <w:color w:val="008000"/>
          <w:sz w:val="24"/>
          <w:szCs w:val="24"/>
          <w:u w:val="single"/>
          <w:lang w:val="en-GB"/>
        </w:rPr>
        <w:t xml:space="preserve">Legii nr. </w:t>
      </w:r>
      <w:proofErr w:type="gramStart"/>
      <w:r w:rsidRPr="00C732A7">
        <w:rPr>
          <w:rFonts w:cs="Times New Roman"/>
          <w:iCs w:val="0"/>
          <w:noProof w:val="0"/>
          <w:color w:val="008000"/>
          <w:sz w:val="24"/>
          <w:szCs w:val="24"/>
          <w:u w:val="single"/>
          <w:lang w:val="en-GB"/>
        </w:rPr>
        <w:t>27/1994</w:t>
      </w:r>
      <w:r w:rsidRPr="00C732A7">
        <w:rPr>
          <w:rFonts w:cs="Times New Roman"/>
          <w:iCs w:val="0"/>
          <w:noProof w:val="0"/>
          <w:sz w:val="24"/>
          <w:szCs w:val="24"/>
          <w:lang w:val="en-GB"/>
        </w:rPr>
        <w:t xml:space="preserve"> privind impozitele şi taxele locale.</w:t>
      </w:r>
      <w:proofErr w:type="gramEnd"/>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(2) Alte înlesniri prevăzute de dispoziţiile legale în legătură cu impozitele şi taxele locale se aplică după operarea reducerilor prevăzute la alin. (1).</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(3) Impozitele şi taxele locale plătite pentru anul 1996 se vor regulariza în condiţiile prezentei ordonanţe, sumele calculate în plus urmând </w:t>
      </w:r>
      <w:proofErr w:type="gramStart"/>
      <w:r w:rsidRPr="00C732A7">
        <w:rPr>
          <w:rFonts w:cs="Times New Roman"/>
          <w:iCs w:val="0"/>
          <w:noProof w:val="0"/>
          <w:sz w:val="24"/>
          <w:szCs w:val="24"/>
          <w:lang w:val="en-GB"/>
        </w:rPr>
        <w:t>să</w:t>
      </w:r>
      <w:proofErr w:type="gramEnd"/>
      <w:r w:rsidRPr="00C732A7">
        <w:rPr>
          <w:rFonts w:cs="Times New Roman"/>
          <w:iCs w:val="0"/>
          <w:noProof w:val="0"/>
          <w:sz w:val="24"/>
          <w:szCs w:val="24"/>
          <w:lang w:val="en-GB"/>
        </w:rPr>
        <w:t xml:space="preserve"> fie considerate în contul obligaţiilor fiscale restante ori următoare sau să fie restituite celor îndreptăţiţi, conform reglementărilor legale în vigoare.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(4) Compensaţiile financiare rezultate în urma aplicării prevederilor alin. (1) </w:t>
      </w:r>
      <w:proofErr w:type="gramStart"/>
      <w:r w:rsidRPr="00C732A7">
        <w:rPr>
          <w:rFonts w:cs="Times New Roman"/>
          <w:i/>
          <w:noProof w:val="0"/>
          <w:sz w:val="24"/>
          <w:szCs w:val="24"/>
          <w:lang w:val="en-GB"/>
        </w:rPr>
        <w:t>se</w:t>
      </w:r>
      <w:proofErr w:type="gramEnd"/>
      <w:r w:rsidRPr="00C732A7">
        <w:rPr>
          <w:rFonts w:cs="Times New Roman"/>
          <w:i/>
          <w:noProof w:val="0"/>
          <w:sz w:val="24"/>
          <w:szCs w:val="24"/>
          <w:lang w:val="en-GB"/>
        </w:rPr>
        <w:t xml:space="preserve"> acordă de unităţile administrativ-teritoriale prevăzute în </w:t>
      </w:r>
      <w:r w:rsidRPr="00C732A7">
        <w:rPr>
          <w:rFonts w:cs="Times New Roman"/>
          <w:i/>
          <w:noProof w:val="0"/>
          <w:color w:val="008000"/>
          <w:sz w:val="24"/>
          <w:szCs w:val="24"/>
          <w:u w:val="single"/>
          <w:lang w:val="en-GB"/>
        </w:rPr>
        <w:t>Hotărârea Guvernului nr. 323/1996</w:t>
      </w:r>
      <w:r w:rsidRPr="00C732A7">
        <w:rPr>
          <w:rFonts w:cs="Times New Roman"/>
          <w:i/>
          <w:noProof w:val="0"/>
          <w:sz w:val="24"/>
          <w:szCs w:val="24"/>
          <w:lang w:val="en-GB"/>
        </w:rPr>
        <w:t xml:space="preserve"> privind aprobarea Programului special pentru sprijinirea dezvoltării economico-sociale a unor localităţi din Munţii Apuseni, cu modificările ulterioare, şi în </w:t>
      </w:r>
      <w:r w:rsidRPr="00C732A7">
        <w:rPr>
          <w:rFonts w:cs="Times New Roman"/>
          <w:i/>
          <w:noProof w:val="0"/>
          <w:color w:val="008000"/>
          <w:sz w:val="24"/>
          <w:szCs w:val="24"/>
          <w:u w:val="single"/>
          <w:lang w:val="en-GB"/>
        </w:rPr>
        <w:t>Hotărârea Guvernului nr. 395/1996</w:t>
      </w:r>
      <w:r w:rsidRPr="00C732A7">
        <w:rPr>
          <w:rFonts w:cs="Times New Roman"/>
          <w:i/>
          <w:noProof w:val="0"/>
          <w:sz w:val="24"/>
          <w:szCs w:val="24"/>
          <w:lang w:val="en-GB"/>
        </w:rPr>
        <w:t xml:space="preserve"> pentru aprobarea Programului special privind unele măsuri şi acţiuni pentru sprijinirea dezvoltării economico-sociale a judeţului Tulcea şi a Rezervaţiei Biosferei "Delta Dunării", cu modificările ulterioare, din bugetul de stat, ca anexă la legea anuală de aprobare a bugetului de stat, în baza necesarului de sume transmis de consiliile judeţene ale judeţelor respective.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w:t>
      </w:r>
      <w:r w:rsidRPr="00C732A7">
        <w:rPr>
          <w:rFonts w:cs="Times New Roman"/>
          <w:iCs w:val="0"/>
          <w:noProof w:val="0"/>
          <w:color w:val="FF0000"/>
          <w:sz w:val="24"/>
          <w:szCs w:val="24"/>
          <w:u w:val="single"/>
          <w:lang w:val="en-GB"/>
        </w:rPr>
        <w:t>ART. 8</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(1) Familiile cu domiciliul în una dintre localităţile situate pe teritoriul Rezervaţiei Biosferei "Delta Dunării", prevăzute în </w:t>
      </w:r>
      <w:r w:rsidRPr="00C732A7">
        <w:rPr>
          <w:rFonts w:cs="Times New Roman"/>
          <w:i/>
          <w:noProof w:val="0"/>
          <w:color w:val="008000"/>
          <w:sz w:val="24"/>
          <w:szCs w:val="24"/>
          <w:u w:val="single"/>
          <w:lang w:val="en-GB"/>
        </w:rPr>
        <w:t>Hotărârea Guvernului nr. 395/1996</w:t>
      </w:r>
      <w:r w:rsidRPr="00C732A7">
        <w:rPr>
          <w:rFonts w:cs="Times New Roman"/>
          <w:i/>
          <w:noProof w:val="0"/>
          <w:sz w:val="24"/>
          <w:szCs w:val="24"/>
          <w:lang w:val="en-GB"/>
        </w:rPr>
        <w:t>, cu modificările ulterioare, beneficiază de reducerea cu 50% din taxa/tariful pentru serviciul public de salubrizare şi apă potabilă furnizată din reţeaua publică, pentru consumurile casnice menajere, în limita unor consumuri normate pe familie, stabilite de către consiliile locale.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(2) Diferenţele de tarif pentru serviciile privind livrarea apei potabile se suportă de la bugetul propriu al Consiliului Judeţean Tulcea.</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(3) Diferenţele de taxă/tarif aferente serviciului public de salubrizare prevăzute la alin. (1) </w:t>
      </w:r>
      <w:proofErr w:type="gramStart"/>
      <w:r w:rsidRPr="00C732A7">
        <w:rPr>
          <w:rFonts w:cs="Times New Roman"/>
          <w:i/>
          <w:noProof w:val="0"/>
          <w:sz w:val="24"/>
          <w:szCs w:val="24"/>
          <w:lang w:val="en-GB"/>
        </w:rPr>
        <w:t>se</w:t>
      </w:r>
      <w:proofErr w:type="gramEnd"/>
      <w:r w:rsidRPr="00C732A7">
        <w:rPr>
          <w:rFonts w:cs="Times New Roman"/>
          <w:i/>
          <w:noProof w:val="0"/>
          <w:sz w:val="24"/>
          <w:szCs w:val="24"/>
          <w:lang w:val="en-GB"/>
        </w:rPr>
        <w:t xml:space="preserve"> suportă de la bugetul de stat, ca anexă la legea anuală de aprobare a bugetului de stat, în baza necesarului de sume transmis de Consiliul Judeţean Tulcea.</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(4) Prin excepţie de la prevederile </w:t>
      </w:r>
      <w:r w:rsidRPr="00C732A7">
        <w:rPr>
          <w:rFonts w:cs="Times New Roman"/>
          <w:i/>
          <w:noProof w:val="0"/>
          <w:color w:val="008000"/>
          <w:sz w:val="24"/>
          <w:szCs w:val="24"/>
          <w:u w:val="single"/>
          <w:lang w:val="en-GB"/>
        </w:rPr>
        <w:t xml:space="preserve">art. </w:t>
      </w:r>
      <w:proofErr w:type="gramStart"/>
      <w:r w:rsidRPr="00C732A7">
        <w:rPr>
          <w:rFonts w:cs="Times New Roman"/>
          <w:i/>
          <w:noProof w:val="0"/>
          <w:color w:val="008000"/>
          <w:sz w:val="24"/>
          <w:szCs w:val="24"/>
          <w:u w:val="single"/>
          <w:lang w:val="en-GB"/>
        </w:rPr>
        <w:t>1</w:t>
      </w:r>
      <w:r w:rsidRPr="00C732A7">
        <w:rPr>
          <w:rFonts w:cs="Times New Roman"/>
          <w:i/>
          <w:noProof w:val="0"/>
          <w:sz w:val="24"/>
          <w:szCs w:val="24"/>
          <w:lang w:val="en-GB"/>
        </w:rPr>
        <w:t xml:space="preserve"> alin.</w:t>
      </w:r>
      <w:proofErr w:type="gramEnd"/>
      <w:r w:rsidRPr="00C732A7">
        <w:rPr>
          <w:rFonts w:cs="Times New Roman"/>
          <w:i/>
          <w:noProof w:val="0"/>
          <w:sz w:val="24"/>
          <w:szCs w:val="24"/>
          <w:lang w:val="en-GB"/>
        </w:rPr>
        <w:t xml:space="preserve"> (1), familiile cu domiciliul în una dintre localităţile situate pe teritoriul Rezervaţiei Biosferei "Delta Dunării", prevăzute în </w:t>
      </w:r>
      <w:r w:rsidRPr="00C732A7">
        <w:rPr>
          <w:rFonts w:cs="Times New Roman"/>
          <w:i/>
          <w:noProof w:val="0"/>
          <w:color w:val="008000"/>
          <w:sz w:val="24"/>
          <w:szCs w:val="24"/>
          <w:u w:val="single"/>
          <w:lang w:val="en-GB"/>
        </w:rPr>
        <w:t>Hotărârea Guvernului nr. 395/1996</w:t>
      </w:r>
      <w:r w:rsidRPr="00C732A7">
        <w:rPr>
          <w:rFonts w:cs="Times New Roman"/>
          <w:i/>
          <w:noProof w:val="0"/>
          <w:sz w:val="24"/>
          <w:szCs w:val="24"/>
          <w:lang w:val="en-GB"/>
        </w:rPr>
        <w:t xml:space="preserve"> pentru aprobarea Programului special privind unele măsuri şi acţiuni pentru sprijinirea dezvoltării economico-sociale a judeţului Tulcea şi a Rezervaţiei Biosferei "Delta Dunării", cu modificările ulterioare, sau în unele localităţi din Munţii Apuseni beneficiază de o </w:t>
      </w:r>
      <w:r w:rsidRPr="00C732A7">
        <w:rPr>
          <w:rFonts w:cs="Times New Roman"/>
          <w:i/>
          <w:noProof w:val="0"/>
          <w:sz w:val="24"/>
          <w:szCs w:val="24"/>
          <w:lang w:val="en-GB"/>
        </w:rPr>
        <w:lastRenderedPageBreak/>
        <w:t>reducere cu 50% a preţului final al energiei electrice/gazelor naturale/energiei termice aferent contractului de furnizare încheiat.</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(5) Valoarea rezultată prin aplicarea reducerii prevăzute la alin. (4) </w:t>
      </w:r>
      <w:proofErr w:type="gramStart"/>
      <w:r w:rsidRPr="00C732A7">
        <w:rPr>
          <w:rFonts w:cs="Times New Roman"/>
          <w:i/>
          <w:noProof w:val="0"/>
          <w:sz w:val="24"/>
          <w:szCs w:val="24"/>
          <w:lang w:val="en-GB"/>
        </w:rPr>
        <w:t>se</w:t>
      </w:r>
      <w:proofErr w:type="gramEnd"/>
      <w:r w:rsidRPr="00C732A7">
        <w:rPr>
          <w:rFonts w:cs="Times New Roman"/>
          <w:i/>
          <w:noProof w:val="0"/>
          <w:sz w:val="24"/>
          <w:szCs w:val="24"/>
          <w:lang w:val="en-GB"/>
        </w:rPr>
        <w:t xml:space="preserve"> suportă de la bugetul de stat, prin Ministerul Muncii şi Protecţiei Sociale.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w:t>
      </w:r>
      <w:r w:rsidRPr="00C732A7">
        <w:rPr>
          <w:rFonts w:cs="Times New Roman"/>
          <w:iCs w:val="0"/>
          <w:noProof w:val="0"/>
          <w:color w:val="FF0000"/>
          <w:sz w:val="24"/>
          <w:szCs w:val="24"/>
          <w:u w:val="single"/>
          <w:lang w:val="en-GB"/>
        </w:rPr>
        <w:t>ART. 9</w:t>
      </w:r>
    </w:p>
    <w:p w:rsidR="00C732A7" w:rsidRPr="00C732A7" w:rsidRDefault="00C732A7" w:rsidP="00C732A7">
      <w:pPr>
        <w:autoSpaceDE w:val="0"/>
        <w:autoSpaceDN w:val="0"/>
        <w:adjustRightInd w:val="0"/>
        <w:spacing w:after="0" w:line="240" w:lineRule="auto"/>
        <w:jc w:val="both"/>
        <w:rPr>
          <w:rFonts w:cs="Times New Roman"/>
          <w:i/>
          <w:noProof w:val="0"/>
          <w:sz w:val="24"/>
          <w:szCs w:val="24"/>
          <w:lang w:val="en-GB"/>
        </w:rPr>
      </w:pPr>
      <w:r w:rsidRPr="00C732A7">
        <w:rPr>
          <w:rFonts w:cs="Times New Roman"/>
          <w:i/>
          <w:noProof w:val="0"/>
          <w:sz w:val="24"/>
          <w:szCs w:val="24"/>
          <w:lang w:val="en-GB"/>
        </w:rPr>
        <w:t xml:space="preserve">    (1) Persoanele fizice cu domiciliul în localităţile din Rezervaţia Biosferei "Delta Dunării" au dreptul de a pescui, pentru consumul familial, în perioada 2 martie - 29 noiembrie, cu unelte proprii, constând din maximum două lansete sau două undiţe şi două vintire, iar în perioada 30 noiembrie - 1 martie este permisă utilizarea a maximum două lansete sau două undiţe şi două vintire ori două setci, în baza unui permis nominal obţinut de către respectiva persoană fizică în condiţiile legii, fără plata vreunei taxe şi cu obligativitatea respectării legislaţiei privind pescuitul.</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(2) Prin excepţie de la prevederile alin. (1), persoanele fizice din localităţile riverane Dunării, din perimetrul Rezervaţiei Biosferei "Delta Dunării", au dreptul de a pescui scrumbie, pentru consumul familial, cu maximum două setci, pentru maximum 10 zile în perioada Sărbătorilor Pascale, perioadă stabilită la propunerea Administraţiei Rezervaţiei Biosferei "Delta Dunării" şi aprobată prin ordinul anual de prohibiţie, emis de ministrul autorităţii publice centrale pentru protecţia mediului şi schimbărilor climatice, în condiţiile legii, în baza permisului nominal de pescuit familial.</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w:t>
      </w:r>
      <w:r w:rsidRPr="00C732A7">
        <w:rPr>
          <w:rFonts w:cs="Times New Roman"/>
          <w:iCs w:val="0"/>
          <w:noProof w:val="0"/>
          <w:color w:val="FF0000"/>
          <w:sz w:val="24"/>
          <w:szCs w:val="24"/>
          <w:u w:val="single"/>
          <w:lang w:val="en-GB"/>
        </w:rPr>
        <w:t>ART. 10*)</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(1) Persoanele juridice care efectuează investiţii în zonă beneficiază de deducerea din profitul impozabil a cheltuielilor distinct evidenţiate, făcute cu investiţia respectivă, pentru o perioadă de 5 ani de la începerea investiţiei, iar în cazul celor din oraşul Sulina, pentru o perioadă de 10 ani.</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(2) Obiectivele de investiţii pentru care se acordă deducere sunt cele cuprinse în programele speciale aprobate prin </w:t>
      </w:r>
      <w:r w:rsidRPr="00C732A7">
        <w:rPr>
          <w:rFonts w:cs="Times New Roman"/>
          <w:iCs w:val="0"/>
          <w:noProof w:val="0"/>
          <w:color w:val="008000"/>
          <w:sz w:val="24"/>
          <w:szCs w:val="24"/>
          <w:u w:val="single"/>
          <w:lang w:val="en-GB"/>
        </w:rPr>
        <w:t xml:space="preserve">hotărârile Guvernului nr. </w:t>
      </w:r>
      <w:proofErr w:type="gramStart"/>
      <w:r w:rsidRPr="00C732A7">
        <w:rPr>
          <w:rFonts w:cs="Times New Roman"/>
          <w:iCs w:val="0"/>
          <w:noProof w:val="0"/>
          <w:color w:val="008000"/>
          <w:sz w:val="24"/>
          <w:szCs w:val="24"/>
          <w:u w:val="single"/>
          <w:lang w:val="en-GB"/>
        </w:rPr>
        <w:t>323/1996</w:t>
      </w:r>
      <w:r w:rsidRPr="00C732A7">
        <w:rPr>
          <w:rFonts w:cs="Times New Roman"/>
          <w:iCs w:val="0"/>
          <w:noProof w:val="0"/>
          <w:sz w:val="24"/>
          <w:szCs w:val="24"/>
          <w:lang w:val="en-GB"/>
        </w:rPr>
        <w:t xml:space="preserve"> şi </w:t>
      </w:r>
      <w:r w:rsidRPr="00C732A7">
        <w:rPr>
          <w:rFonts w:cs="Times New Roman"/>
          <w:iCs w:val="0"/>
          <w:noProof w:val="0"/>
          <w:color w:val="008000"/>
          <w:sz w:val="24"/>
          <w:szCs w:val="24"/>
          <w:u w:val="single"/>
          <w:lang w:val="en-GB"/>
        </w:rPr>
        <w:t>nr.</w:t>
      </w:r>
      <w:proofErr w:type="gramEnd"/>
      <w:r w:rsidRPr="00C732A7">
        <w:rPr>
          <w:rFonts w:cs="Times New Roman"/>
          <w:iCs w:val="0"/>
          <w:noProof w:val="0"/>
          <w:color w:val="008000"/>
          <w:sz w:val="24"/>
          <w:szCs w:val="24"/>
          <w:u w:val="single"/>
          <w:lang w:val="en-GB"/>
        </w:rPr>
        <w:t xml:space="preserve"> 395/1996</w:t>
      </w:r>
      <w:r w:rsidRPr="00C732A7">
        <w:rPr>
          <w:rFonts w:cs="Times New Roman"/>
          <w:iCs w:val="0"/>
          <w:noProof w:val="0"/>
          <w:sz w:val="24"/>
          <w:szCs w:val="24"/>
          <w:lang w:val="en-GB"/>
        </w:rPr>
        <w:t xml:space="preserve">, precum şi orice </w:t>
      </w:r>
      <w:proofErr w:type="gramStart"/>
      <w:r w:rsidRPr="00C732A7">
        <w:rPr>
          <w:rFonts w:cs="Times New Roman"/>
          <w:iCs w:val="0"/>
          <w:noProof w:val="0"/>
          <w:sz w:val="24"/>
          <w:szCs w:val="24"/>
          <w:lang w:val="en-GB"/>
        </w:rPr>
        <w:t>altă</w:t>
      </w:r>
      <w:proofErr w:type="gramEnd"/>
      <w:r w:rsidRPr="00C732A7">
        <w:rPr>
          <w:rFonts w:cs="Times New Roman"/>
          <w:iCs w:val="0"/>
          <w:noProof w:val="0"/>
          <w:sz w:val="24"/>
          <w:szCs w:val="24"/>
          <w:lang w:val="en-GB"/>
        </w:rPr>
        <w:t xml:space="preserve"> investiţie destinată dezvoltării economice şi creării de noi locuri de muncă. Realizarea obiectivelor de investiţii </w:t>
      </w:r>
      <w:proofErr w:type="gramStart"/>
      <w:r w:rsidRPr="00C732A7">
        <w:rPr>
          <w:rFonts w:cs="Times New Roman"/>
          <w:iCs w:val="0"/>
          <w:noProof w:val="0"/>
          <w:sz w:val="24"/>
          <w:szCs w:val="24"/>
          <w:lang w:val="en-GB"/>
        </w:rPr>
        <w:t>va</w:t>
      </w:r>
      <w:proofErr w:type="gramEnd"/>
      <w:r w:rsidRPr="00C732A7">
        <w:rPr>
          <w:rFonts w:cs="Times New Roman"/>
          <w:iCs w:val="0"/>
          <w:noProof w:val="0"/>
          <w:sz w:val="24"/>
          <w:szCs w:val="24"/>
          <w:lang w:val="en-GB"/>
        </w:rPr>
        <w:t xml:space="preserve"> fi confirmată de către consiliile locale sau consiliul judeţean, după caz, din zonele respective.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(3) Nu beneficiază de facilităţile prevăzute la alin. (1) </w:t>
      </w:r>
      <w:proofErr w:type="gramStart"/>
      <w:r w:rsidRPr="00C732A7">
        <w:rPr>
          <w:rFonts w:cs="Times New Roman"/>
          <w:iCs w:val="0"/>
          <w:noProof w:val="0"/>
          <w:sz w:val="24"/>
          <w:szCs w:val="24"/>
          <w:lang w:val="en-GB"/>
        </w:rPr>
        <w:t>persoanele</w:t>
      </w:r>
      <w:proofErr w:type="gramEnd"/>
      <w:r w:rsidRPr="00C732A7">
        <w:rPr>
          <w:rFonts w:cs="Times New Roman"/>
          <w:iCs w:val="0"/>
          <w:noProof w:val="0"/>
          <w:sz w:val="24"/>
          <w:szCs w:val="24"/>
          <w:lang w:val="en-GB"/>
        </w:rPr>
        <w:t xml:space="preserve"> juridice autorizate să funcţioneze în baza </w:t>
      </w:r>
      <w:r w:rsidRPr="00C732A7">
        <w:rPr>
          <w:rFonts w:cs="Times New Roman"/>
          <w:iCs w:val="0"/>
          <w:noProof w:val="0"/>
          <w:color w:val="008000"/>
          <w:sz w:val="24"/>
          <w:szCs w:val="24"/>
          <w:u w:val="single"/>
          <w:lang w:val="en-GB"/>
        </w:rPr>
        <w:t>Hotărârii Guvernului nr. 486/1992</w:t>
      </w:r>
      <w:r w:rsidRPr="00C732A7">
        <w:rPr>
          <w:rFonts w:cs="Times New Roman"/>
          <w:iCs w:val="0"/>
          <w:noProof w:val="0"/>
          <w:sz w:val="24"/>
          <w:szCs w:val="24"/>
          <w:lang w:val="en-GB"/>
        </w:rPr>
        <w:t xml:space="preserve"> sau cu profil de activitate: baruri, restaurante şi cluburi cu program de noapte, organizarea de spectacole sau alte activităţi similare.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
          <w:noProof w:val="0"/>
          <w:sz w:val="24"/>
          <w:szCs w:val="24"/>
          <w:lang w:val="en-GB"/>
        </w:rPr>
        <w:t xml:space="preserve">    </w:t>
      </w:r>
      <w:r w:rsidRPr="00C732A7">
        <w:rPr>
          <w:rFonts w:cs="Times New Roman"/>
          <w:b/>
          <w:bCs/>
          <w:i/>
          <w:noProof w:val="0"/>
          <w:sz w:val="24"/>
          <w:szCs w:val="24"/>
          <w:lang w:val="en-GB"/>
        </w:rPr>
        <w:t>*)</w:t>
      </w:r>
      <w:r w:rsidRPr="00C732A7">
        <w:rPr>
          <w:rFonts w:cs="Times New Roman"/>
          <w:i/>
          <w:noProof w:val="0"/>
          <w:sz w:val="24"/>
          <w:szCs w:val="24"/>
          <w:lang w:val="en-GB"/>
        </w:rPr>
        <w:t xml:space="preserve"> Conform </w:t>
      </w:r>
      <w:r w:rsidRPr="00C732A7">
        <w:rPr>
          <w:rFonts w:cs="Times New Roman"/>
          <w:i/>
          <w:noProof w:val="0"/>
          <w:color w:val="008000"/>
          <w:sz w:val="24"/>
          <w:szCs w:val="24"/>
          <w:u w:val="single"/>
          <w:lang w:val="en-GB"/>
        </w:rPr>
        <w:t xml:space="preserve">art. </w:t>
      </w:r>
      <w:proofErr w:type="gramStart"/>
      <w:r w:rsidRPr="00C732A7">
        <w:rPr>
          <w:rFonts w:cs="Times New Roman"/>
          <w:i/>
          <w:noProof w:val="0"/>
          <w:color w:val="008000"/>
          <w:sz w:val="24"/>
          <w:szCs w:val="24"/>
          <w:u w:val="single"/>
          <w:lang w:val="en-GB"/>
        </w:rPr>
        <w:t>36</w:t>
      </w:r>
      <w:r w:rsidRPr="00C732A7">
        <w:rPr>
          <w:rFonts w:cs="Times New Roman"/>
          <w:i/>
          <w:noProof w:val="0"/>
          <w:sz w:val="24"/>
          <w:szCs w:val="24"/>
          <w:lang w:val="en-GB"/>
        </w:rPr>
        <w:t xml:space="preserve"> alin.</w:t>
      </w:r>
      <w:proofErr w:type="gramEnd"/>
      <w:r w:rsidRPr="00C732A7">
        <w:rPr>
          <w:rFonts w:cs="Times New Roman"/>
          <w:i/>
          <w:noProof w:val="0"/>
          <w:sz w:val="24"/>
          <w:szCs w:val="24"/>
          <w:lang w:val="en-GB"/>
        </w:rPr>
        <w:t xml:space="preserve"> (1) </w:t>
      </w:r>
      <w:proofErr w:type="gramStart"/>
      <w:r w:rsidRPr="00C732A7">
        <w:rPr>
          <w:rFonts w:cs="Times New Roman"/>
          <w:i/>
          <w:noProof w:val="0"/>
          <w:sz w:val="24"/>
          <w:szCs w:val="24"/>
          <w:lang w:val="en-GB"/>
        </w:rPr>
        <w:t>lit</w:t>
      </w:r>
      <w:proofErr w:type="gramEnd"/>
      <w:r w:rsidRPr="00C732A7">
        <w:rPr>
          <w:rFonts w:cs="Times New Roman"/>
          <w:i/>
          <w:noProof w:val="0"/>
          <w:sz w:val="24"/>
          <w:szCs w:val="24"/>
          <w:lang w:val="en-GB"/>
        </w:rPr>
        <w:t xml:space="preserve">. k) </w:t>
      </w:r>
      <w:proofErr w:type="gramStart"/>
      <w:r w:rsidRPr="00C732A7">
        <w:rPr>
          <w:rFonts w:cs="Times New Roman"/>
          <w:i/>
          <w:noProof w:val="0"/>
          <w:sz w:val="24"/>
          <w:szCs w:val="24"/>
          <w:lang w:val="en-GB"/>
        </w:rPr>
        <w:t>din</w:t>
      </w:r>
      <w:proofErr w:type="gramEnd"/>
      <w:r w:rsidRPr="00C732A7">
        <w:rPr>
          <w:rFonts w:cs="Times New Roman"/>
          <w:i/>
          <w:noProof w:val="0"/>
          <w:sz w:val="24"/>
          <w:szCs w:val="24"/>
          <w:lang w:val="en-GB"/>
        </w:rPr>
        <w:t xml:space="preserve"> Legea nr. </w:t>
      </w:r>
      <w:proofErr w:type="gramStart"/>
      <w:r w:rsidRPr="00C732A7">
        <w:rPr>
          <w:rFonts w:cs="Times New Roman"/>
          <w:i/>
          <w:noProof w:val="0"/>
          <w:sz w:val="24"/>
          <w:szCs w:val="24"/>
          <w:lang w:val="en-GB"/>
        </w:rPr>
        <w:t>414/2002 (</w:t>
      </w:r>
      <w:r w:rsidRPr="00C732A7">
        <w:rPr>
          <w:rFonts w:cs="Times New Roman"/>
          <w:b/>
          <w:bCs/>
          <w:i/>
          <w:noProof w:val="0"/>
          <w:color w:val="008000"/>
          <w:sz w:val="24"/>
          <w:szCs w:val="24"/>
          <w:u w:val="single"/>
          <w:lang w:val="en-GB"/>
        </w:rPr>
        <w:t>#M2</w:t>
      </w:r>
      <w:r w:rsidRPr="00C732A7">
        <w:rPr>
          <w:rFonts w:cs="Times New Roman"/>
          <w:i/>
          <w:noProof w:val="0"/>
          <w:sz w:val="24"/>
          <w:szCs w:val="24"/>
          <w:lang w:val="en-GB"/>
        </w:rPr>
        <w:t xml:space="preserve">), abrogată prin </w:t>
      </w:r>
      <w:r w:rsidRPr="00C732A7">
        <w:rPr>
          <w:rFonts w:cs="Times New Roman"/>
          <w:i/>
          <w:noProof w:val="0"/>
          <w:color w:val="008000"/>
          <w:sz w:val="24"/>
          <w:szCs w:val="24"/>
          <w:u w:val="single"/>
          <w:lang w:val="en-GB"/>
        </w:rPr>
        <w:t>Legea nr.</w:t>
      </w:r>
      <w:proofErr w:type="gramEnd"/>
      <w:r w:rsidRPr="00C732A7">
        <w:rPr>
          <w:rFonts w:cs="Times New Roman"/>
          <w:i/>
          <w:noProof w:val="0"/>
          <w:color w:val="008000"/>
          <w:sz w:val="24"/>
          <w:szCs w:val="24"/>
          <w:u w:val="single"/>
          <w:lang w:val="en-GB"/>
        </w:rPr>
        <w:t xml:space="preserve"> </w:t>
      </w:r>
      <w:proofErr w:type="gramStart"/>
      <w:r w:rsidRPr="00C732A7">
        <w:rPr>
          <w:rFonts w:cs="Times New Roman"/>
          <w:i/>
          <w:noProof w:val="0"/>
          <w:color w:val="008000"/>
          <w:sz w:val="24"/>
          <w:szCs w:val="24"/>
          <w:u w:val="single"/>
          <w:lang w:val="en-GB"/>
        </w:rPr>
        <w:t>571/2003</w:t>
      </w:r>
      <w:r w:rsidRPr="00C732A7">
        <w:rPr>
          <w:rFonts w:cs="Times New Roman"/>
          <w:i/>
          <w:noProof w:val="0"/>
          <w:sz w:val="24"/>
          <w:szCs w:val="24"/>
          <w:lang w:val="en-GB"/>
        </w:rPr>
        <w:t xml:space="preserve">, începând cu data de 1 iulie 2002 [data intrării în vigoare a </w:t>
      </w:r>
      <w:r w:rsidRPr="00C732A7">
        <w:rPr>
          <w:rFonts w:cs="Times New Roman"/>
          <w:i/>
          <w:noProof w:val="0"/>
          <w:color w:val="008000"/>
          <w:sz w:val="24"/>
          <w:szCs w:val="24"/>
          <w:u w:val="single"/>
          <w:lang w:val="en-GB"/>
        </w:rPr>
        <w:t>Legii nr. 414/2002</w:t>
      </w:r>
      <w:r w:rsidRPr="00C732A7">
        <w:rPr>
          <w:rFonts w:cs="Times New Roman"/>
          <w:i/>
          <w:noProof w:val="0"/>
          <w:sz w:val="24"/>
          <w:szCs w:val="24"/>
          <w:lang w:val="en-GB"/>
        </w:rPr>
        <w:t xml:space="preserve"> (</w:t>
      </w:r>
      <w:r w:rsidRPr="00C732A7">
        <w:rPr>
          <w:rFonts w:cs="Times New Roman"/>
          <w:b/>
          <w:bCs/>
          <w:i/>
          <w:noProof w:val="0"/>
          <w:color w:val="008000"/>
          <w:sz w:val="24"/>
          <w:szCs w:val="24"/>
          <w:u w:val="single"/>
          <w:lang w:val="en-GB"/>
        </w:rPr>
        <w:t>#M2</w:t>
      </w:r>
      <w:r w:rsidRPr="00C732A7">
        <w:rPr>
          <w:rFonts w:cs="Times New Roman"/>
          <w:i/>
          <w:noProof w:val="0"/>
          <w:sz w:val="24"/>
          <w:szCs w:val="24"/>
          <w:lang w:val="en-GB"/>
        </w:rPr>
        <w:t xml:space="preserve">)], se abrogă prevederile </w:t>
      </w:r>
      <w:r w:rsidRPr="00C732A7">
        <w:rPr>
          <w:rFonts w:cs="Times New Roman"/>
          <w:i/>
          <w:noProof w:val="0"/>
          <w:color w:val="008000"/>
          <w:sz w:val="24"/>
          <w:szCs w:val="24"/>
          <w:u w:val="single"/>
          <w:lang w:val="en-GB"/>
        </w:rPr>
        <w:t>art.</w:t>
      </w:r>
      <w:proofErr w:type="gramEnd"/>
      <w:r w:rsidRPr="00C732A7">
        <w:rPr>
          <w:rFonts w:cs="Times New Roman"/>
          <w:i/>
          <w:noProof w:val="0"/>
          <w:color w:val="008000"/>
          <w:sz w:val="24"/>
          <w:szCs w:val="24"/>
          <w:u w:val="single"/>
          <w:lang w:val="en-GB"/>
        </w:rPr>
        <w:t xml:space="preserve"> 10</w:t>
      </w:r>
      <w:r w:rsidRPr="00C732A7">
        <w:rPr>
          <w:rFonts w:cs="Times New Roman"/>
          <w:i/>
          <w:noProof w:val="0"/>
          <w:sz w:val="24"/>
          <w:szCs w:val="24"/>
          <w:lang w:val="en-GB"/>
        </w:rPr>
        <w:t xml:space="preserve"> referitoare la impozitul pe </w:t>
      </w:r>
      <w:proofErr w:type="gramStart"/>
      <w:r w:rsidRPr="00C732A7">
        <w:rPr>
          <w:rFonts w:cs="Times New Roman"/>
          <w:i/>
          <w:noProof w:val="0"/>
          <w:sz w:val="24"/>
          <w:szCs w:val="24"/>
          <w:lang w:val="en-GB"/>
        </w:rPr>
        <w:t>profit</w:t>
      </w:r>
      <w:proofErr w:type="gramEnd"/>
      <w:r w:rsidRPr="00C732A7">
        <w:rPr>
          <w:rFonts w:cs="Times New Roman"/>
          <w:i/>
          <w:noProof w:val="0"/>
          <w:sz w:val="24"/>
          <w:szCs w:val="24"/>
          <w:lang w:val="en-GB"/>
        </w:rPr>
        <w:t xml:space="preserve"> din Ordonanţa Guvernului nr. 27/1996.</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11</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w:t>
      </w:r>
      <w:proofErr w:type="gramStart"/>
      <w:r w:rsidRPr="00C732A7">
        <w:rPr>
          <w:rFonts w:cs="Times New Roman"/>
          <w:iCs w:val="0"/>
          <w:noProof w:val="0"/>
          <w:sz w:val="24"/>
          <w:szCs w:val="24"/>
          <w:lang w:val="en-GB"/>
        </w:rPr>
        <w:t xml:space="preserve">De prevederile </w:t>
      </w:r>
      <w:r w:rsidRPr="00C732A7">
        <w:rPr>
          <w:rFonts w:cs="Times New Roman"/>
          <w:iCs w:val="0"/>
          <w:noProof w:val="0"/>
          <w:color w:val="008000"/>
          <w:sz w:val="24"/>
          <w:szCs w:val="24"/>
          <w:u w:val="single"/>
          <w:lang w:val="en-GB"/>
        </w:rPr>
        <w:t>art.</w:t>
      </w:r>
      <w:proofErr w:type="gramEnd"/>
      <w:r w:rsidRPr="00C732A7">
        <w:rPr>
          <w:rFonts w:cs="Times New Roman"/>
          <w:iCs w:val="0"/>
          <w:noProof w:val="0"/>
          <w:color w:val="008000"/>
          <w:sz w:val="24"/>
          <w:szCs w:val="24"/>
          <w:u w:val="single"/>
          <w:lang w:val="en-GB"/>
        </w:rPr>
        <w:t xml:space="preserve"> 1</w:t>
      </w:r>
      <w:r w:rsidRPr="00C732A7">
        <w:rPr>
          <w:rFonts w:cs="Times New Roman"/>
          <w:iCs w:val="0"/>
          <w:noProof w:val="0"/>
          <w:sz w:val="24"/>
          <w:szCs w:val="24"/>
          <w:lang w:val="en-GB"/>
        </w:rPr>
        <w:t xml:space="preserve">, </w:t>
      </w:r>
      <w:r w:rsidRPr="00C732A7">
        <w:rPr>
          <w:rFonts w:cs="Times New Roman"/>
          <w:iCs w:val="0"/>
          <w:noProof w:val="0"/>
          <w:color w:val="008000"/>
          <w:sz w:val="24"/>
          <w:szCs w:val="24"/>
          <w:u w:val="single"/>
          <w:lang w:val="en-GB"/>
        </w:rPr>
        <w:t>7</w:t>
      </w:r>
      <w:r w:rsidRPr="00C732A7">
        <w:rPr>
          <w:rFonts w:cs="Times New Roman"/>
          <w:iCs w:val="0"/>
          <w:noProof w:val="0"/>
          <w:sz w:val="24"/>
          <w:szCs w:val="24"/>
          <w:lang w:val="en-GB"/>
        </w:rPr>
        <w:t xml:space="preserve">, </w:t>
      </w:r>
      <w:r w:rsidRPr="00C732A7">
        <w:rPr>
          <w:rFonts w:cs="Times New Roman"/>
          <w:iCs w:val="0"/>
          <w:noProof w:val="0"/>
          <w:color w:val="008000"/>
          <w:sz w:val="24"/>
          <w:szCs w:val="24"/>
          <w:u w:val="single"/>
          <w:lang w:val="en-GB"/>
        </w:rPr>
        <w:t>8</w:t>
      </w:r>
      <w:r w:rsidRPr="00C732A7">
        <w:rPr>
          <w:rFonts w:cs="Times New Roman"/>
          <w:iCs w:val="0"/>
          <w:noProof w:val="0"/>
          <w:sz w:val="24"/>
          <w:szCs w:val="24"/>
          <w:lang w:val="en-GB"/>
        </w:rPr>
        <w:t xml:space="preserve">, </w:t>
      </w:r>
      <w:r w:rsidRPr="00C732A7">
        <w:rPr>
          <w:rFonts w:cs="Times New Roman"/>
          <w:iCs w:val="0"/>
          <w:noProof w:val="0"/>
          <w:color w:val="008000"/>
          <w:sz w:val="24"/>
          <w:szCs w:val="24"/>
          <w:u w:val="single"/>
          <w:lang w:val="en-GB"/>
        </w:rPr>
        <w:t>9</w:t>
      </w:r>
      <w:r w:rsidRPr="00C732A7">
        <w:rPr>
          <w:rFonts w:cs="Times New Roman"/>
          <w:iCs w:val="0"/>
          <w:noProof w:val="0"/>
          <w:sz w:val="24"/>
          <w:szCs w:val="24"/>
          <w:lang w:val="en-GB"/>
        </w:rPr>
        <w:t xml:space="preserve"> şi </w:t>
      </w:r>
      <w:r w:rsidRPr="00C732A7">
        <w:rPr>
          <w:rFonts w:cs="Times New Roman"/>
          <w:iCs w:val="0"/>
          <w:noProof w:val="0"/>
          <w:color w:val="008000"/>
          <w:sz w:val="24"/>
          <w:szCs w:val="24"/>
          <w:u w:val="single"/>
          <w:lang w:val="en-GB"/>
        </w:rPr>
        <w:t>10</w:t>
      </w:r>
      <w:r w:rsidRPr="00C732A7">
        <w:rPr>
          <w:rFonts w:cs="Times New Roman"/>
          <w:iCs w:val="0"/>
          <w:noProof w:val="0"/>
          <w:sz w:val="24"/>
          <w:szCs w:val="24"/>
          <w:lang w:val="en-GB"/>
        </w:rPr>
        <w:t xml:space="preserve"> nu beneficiază persoanele fizice şi, după caz, persoanele juridice vinovate de încălcarea prevederilor legale referitoare la:</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 </w:t>
      </w:r>
      <w:proofErr w:type="gramStart"/>
      <w:r w:rsidRPr="00C732A7">
        <w:rPr>
          <w:rFonts w:cs="Times New Roman"/>
          <w:iCs w:val="0"/>
          <w:noProof w:val="0"/>
          <w:sz w:val="24"/>
          <w:szCs w:val="24"/>
          <w:lang w:val="en-GB"/>
        </w:rPr>
        <w:t>pescuitul</w:t>
      </w:r>
      <w:proofErr w:type="gramEnd"/>
      <w:r w:rsidRPr="00C732A7">
        <w:rPr>
          <w:rFonts w:cs="Times New Roman"/>
          <w:iCs w:val="0"/>
          <w:noProof w:val="0"/>
          <w:sz w:val="24"/>
          <w:szCs w:val="24"/>
          <w:lang w:val="en-GB"/>
        </w:rPr>
        <w:t>, vânatul, gospodărirea şi exploatarea fondului forestier şi a vegetaţiei forestiere din afara acestuia;</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b) </w:t>
      </w:r>
      <w:proofErr w:type="gramStart"/>
      <w:r w:rsidRPr="00C732A7">
        <w:rPr>
          <w:rFonts w:cs="Times New Roman"/>
          <w:iCs w:val="0"/>
          <w:noProof w:val="0"/>
          <w:sz w:val="24"/>
          <w:szCs w:val="24"/>
          <w:lang w:val="en-GB"/>
        </w:rPr>
        <w:t>desfăşurarea</w:t>
      </w:r>
      <w:proofErr w:type="gramEnd"/>
      <w:r w:rsidRPr="00C732A7">
        <w:rPr>
          <w:rFonts w:cs="Times New Roman"/>
          <w:iCs w:val="0"/>
          <w:noProof w:val="0"/>
          <w:sz w:val="24"/>
          <w:szCs w:val="24"/>
          <w:lang w:val="en-GB"/>
        </w:rPr>
        <w:t xml:space="preserve"> activităţilor economice;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c) </w:t>
      </w:r>
      <w:proofErr w:type="gramStart"/>
      <w:r w:rsidRPr="00C732A7">
        <w:rPr>
          <w:rFonts w:cs="Times New Roman"/>
          <w:iCs w:val="0"/>
          <w:noProof w:val="0"/>
          <w:sz w:val="24"/>
          <w:szCs w:val="24"/>
          <w:lang w:val="en-GB"/>
        </w:rPr>
        <w:t>atribuţiile</w:t>
      </w:r>
      <w:proofErr w:type="gramEnd"/>
      <w:r w:rsidRPr="00C732A7">
        <w:rPr>
          <w:rFonts w:cs="Times New Roman"/>
          <w:iCs w:val="0"/>
          <w:noProof w:val="0"/>
          <w:sz w:val="24"/>
          <w:szCs w:val="24"/>
          <w:lang w:val="en-GB"/>
        </w:rPr>
        <w:t xml:space="preserve"> de serviciu ale personalului din instituţiile publice; în cazul acestor încălcări, sistarea drepturilor prevăzute la articolele sus-menţionate operează pe perioada pentru care a fost aplicată sancţiunea.</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12</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lastRenderedPageBreak/>
        <w:t xml:space="preserve">    Fondurile necesare aplicării prezentei ordonanţe pentru acest an se vor asigura cu prilejul rectificării bugetului de stat pe anul 1996, pe baza fundamentărilor transmise de Ministerul Industriei şi Comerţului, Ministerul Apelor, Pădurilor şi Protecţiei Mediului, Secretariatul de Stat pentru Culte şi consiliile locale.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ART. 13</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r w:rsidRPr="00C732A7">
        <w:rPr>
          <w:rFonts w:cs="Times New Roman"/>
          <w:iCs w:val="0"/>
          <w:noProof w:val="0"/>
          <w:sz w:val="24"/>
          <w:szCs w:val="24"/>
          <w:lang w:val="en-GB"/>
        </w:rPr>
        <w:t xml:space="preserve">    Ministerul Lucrărilor Publice şi Amenajării Teritoriului, Ministerul Muncii şi Protecţiei Sociale, Ministerul Finanţelor şi Ministerul Apelor, Pădurilor şi Protecţiei Mediului vor aproba, în termen de 60 de zile, modificările necesare la normele metodologice existente cu privire la acordarea, utilizarea şi controlul cheltuielilor rezultate din aplicarea prevederilor prezentei ordonanţe, care vor fi elaborate împreună cu ministerele şi cu consiliile judeţene interesate.</w:t>
      </w:r>
    </w:p>
    <w:p w:rsidR="00C732A7" w:rsidRPr="00C732A7" w:rsidRDefault="00C732A7" w:rsidP="00C732A7">
      <w:pPr>
        <w:autoSpaceDE w:val="0"/>
        <w:autoSpaceDN w:val="0"/>
        <w:adjustRightInd w:val="0"/>
        <w:spacing w:after="0" w:line="240" w:lineRule="auto"/>
        <w:jc w:val="both"/>
        <w:rPr>
          <w:rFonts w:cs="Times New Roman"/>
          <w:iCs w:val="0"/>
          <w:noProof w:val="0"/>
          <w:sz w:val="24"/>
          <w:szCs w:val="24"/>
          <w:lang w:val="en-GB"/>
        </w:rPr>
      </w:pPr>
    </w:p>
    <w:p w:rsidR="00883BBA" w:rsidRPr="00C732A7" w:rsidRDefault="00C732A7" w:rsidP="00C732A7">
      <w:pPr>
        <w:jc w:val="both"/>
        <w:rPr>
          <w:sz w:val="24"/>
          <w:szCs w:val="24"/>
        </w:rPr>
      </w:pPr>
      <w:r w:rsidRPr="00C732A7">
        <w:rPr>
          <w:rFonts w:cs="Times New Roman"/>
          <w:iCs w:val="0"/>
          <w:noProof w:val="0"/>
          <w:sz w:val="24"/>
          <w:szCs w:val="24"/>
          <w:lang w:val="en-GB"/>
        </w:rPr>
        <w:t xml:space="preserve">                           ----------------</w:t>
      </w:r>
    </w:p>
    <w:sectPr w:rsidR="00883BBA" w:rsidRPr="00C732A7"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732A7"/>
    <w:rsid w:val="00464954"/>
    <w:rsid w:val="006513F6"/>
    <w:rsid w:val="00774085"/>
    <w:rsid w:val="00883BBA"/>
    <w:rsid w:val="00C25A6A"/>
    <w:rsid w:val="00C732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2</cp:revision>
  <dcterms:created xsi:type="dcterms:W3CDTF">2024-01-17T10:55:00Z</dcterms:created>
  <dcterms:modified xsi:type="dcterms:W3CDTF">2024-01-17T10:56:00Z</dcterms:modified>
</cp:coreProperties>
</file>